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C67" w:rsidRDefault="00686C67" w:rsidP="00686C67">
      <w:pPr>
        <w:spacing w:after="0" w:line="240" w:lineRule="auto"/>
        <w:ind w:firstLine="425"/>
        <w:jc w:val="right"/>
        <w:rPr>
          <w:rStyle w:val="c3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c3"/>
          <w:rFonts w:ascii="Times New Roman" w:hAnsi="Times New Roman" w:cs="Times New Roman"/>
          <w:sz w:val="28"/>
          <w:szCs w:val="28"/>
        </w:rPr>
        <w:t>Колтович</w:t>
      </w:r>
      <w:proofErr w:type="spellEnd"/>
      <w:r>
        <w:rPr>
          <w:rStyle w:val="c3"/>
          <w:rFonts w:ascii="Times New Roman" w:hAnsi="Times New Roman" w:cs="Times New Roman"/>
          <w:sz w:val="28"/>
          <w:szCs w:val="28"/>
        </w:rPr>
        <w:t xml:space="preserve"> И.Ф.</w:t>
      </w:r>
    </w:p>
    <w:p w:rsidR="00686C67" w:rsidRDefault="00686C67" w:rsidP="00686C67">
      <w:pPr>
        <w:spacing w:after="0" w:line="240" w:lineRule="auto"/>
        <w:ind w:firstLine="425"/>
        <w:jc w:val="center"/>
        <w:rPr>
          <w:rStyle w:val="c3"/>
          <w:rFonts w:ascii="Times New Roman" w:hAnsi="Times New Roman" w:cs="Times New Roman"/>
          <w:sz w:val="28"/>
          <w:szCs w:val="28"/>
        </w:rPr>
      </w:pPr>
    </w:p>
    <w:p w:rsidR="00686C67" w:rsidRPr="00686C67" w:rsidRDefault="00E52277" w:rsidP="00686C67">
      <w:pPr>
        <w:spacing w:after="0" w:line="240" w:lineRule="auto"/>
        <w:ind w:firstLine="425"/>
        <w:jc w:val="center"/>
        <w:rPr>
          <w:rStyle w:val="c3"/>
          <w:rFonts w:ascii="Times New Roman" w:hAnsi="Times New Roman" w:cs="Times New Roman"/>
          <w:b/>
          <w:sz w:val="28"/>
          <w:szCs w:val="28"/>
        </w:rPr>
      </w:pPr>
      <w:r>
        <w:rPr>
          <w:rStyle w:val="c3"/>
          <w:rFonts w:ascii="Times New Roman" w:hAnsi="Times New Roman" w:cs="Times New Roman"/>
          <w:b/>
          <w:sz w:val="28"/>
          <w:szCs w:val="28"/>
        </w:rPr>
        <w:t>Как научить</w:t>
      </w:r>
      <w:r w:rsidR="00686C67" w:rsidRPr="00686C67">
        <w:rPr>
          <w:rStyle w:val="c3"/>
          <w:rFonts w:ascii="Times New Roman" w:hAnsi="Times New Roman" w:cs="Times New Roman"/>
          <w:b/>
          <w:sz w:val="28"/>
          <w:szCs w:val="28"/>
        </w:rPr>
        <w:t xml:space="preserve"> пятиклассников </w:t>
      </w:r>
      <w:r>
        <w:rPr>
          <w:rStyle w:val="c3"/>
          <w:rFonts w:ascii="Times New Roman" w:hAnsi="Times New Roman" w:cs="Times New Roman"/>
          <w:b/>
          <w:sz w:val="28"/>
          <w:szCs w:val="28"/>
        </w:rPr>
        <w:t xml:space="preserve">пользоваться </w:t>
      </w:r>
      <w:r w:rsidR="00686C67" w:rsidRPr="00686C67">
        <w:rPr>
          <w:rStyle w:val="c3"/>
          <w:rFonts w:ascii="Times New Roman" w:hAnsi="Times New Roman" w:cs="Times New Roman"/>
          <w:b/>
          <w:sz w:val="28"/>
          <w:szCs w:val="28"/>
        </w:rPr>
        <w:t>циркулем?</w:t>
      </w:r>
    </w:p>
    <w:p w:rsidR="00686C67" w:rsidRDefault="00686C67" w:rsidP="00686C67">
      <w:pPr>
        <w:spacing w:after="0" w:line="240" w:lineRule="auto"/>
        <w:ind w:firstLine="425"/>
        <w:jc w:val="center"/>
        <w:rPr>
          <w:rStyle w:val="c3"/>
          <w:rFonts w:ascii="Times New Roman" w:hAnsi="Times New Roman" w:cs="Times New Roman"/>
          <w:sz w:val="28"/>
          <w:szCs w:val="28"/>
        </w:rPr>
      </w:pPr>
    </w:p>
    <w:p w:rsidR="00686C67" w:rsidRDefault="00705C2E" w:rsidP="00686C67">
      <w:pPr>
        <w:spacing w:after="0" w:line="240" w:lineRule="auto"/>
        <w:ind w:firstLine="425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Из опыта своей  работы</w:t>
      </w:r>
      <w:r w:rsidR="00521CA6" w:rsidRPr="00521CA6">
        <w:rPr>
          <w:rStyle w:val="c3"/>
          <w:rFonts w:ascii="Times New Roman" w:hAnsi="Times New Roman" w:cs="Times New Roman"/>
          <w:sz w:val="28"/>
          <w:szCs w:val="28"/>
        </w:rPr>
        <w:t xml:space="preserve"> знаю и о проблеме использования циркуля на уроках, и об крайне узком восприятии во</w:t>
      </w:r>
      <w:r w:rsidR="000A1C62">
        <w:rPr>
          <w:rStyle w:val="c3"/>
          <w:rFonts w:ascii="Times New Roman" w:hAnsi="Times New Roman" w:cs="Times New Roman"/>
          <w:sz w:val="28"/>
          <w:szCs w:val="28"/>
        </w:rPr>
        <w:t>зможностей этого инструмента</w:t>
      </w:r>
      <w:r w:rsidR="00521CA6" w:rsidRPr="00521CA6">
        <w:rPr>
          <w:rStyle w:val="c3"/>
          <w:rFonts w:ascii="Times New Roman" w:hAnsi="Times New Roman" w:cs="Times New Roman"/>
          <w:sz w:val="28"/>
          <w:szCs w:val="28"/>
        </w:rPr>
        <w:t>.</w:t>
      </w:r>
    </w:p>
    <w:p w:rsidR="00686C67" w:rsidRDefault="00705C2E" w:rsidP="00686C67">
      <w:pPr>
        <w:spacing w:after="0" w:line="240" w:lineRule="auto"/>
        <w:ind w:firstLine="425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521CA6">
        <w:rPr>
          <w:rStyle w:val="c3"/>
          <w:rFonts w:ascii="Times New Roman" w:hAnsi="Times New Roman" w:cs="Times New Roman"/>
          <w:sz w:val="28"/>
          <w:szCs w:val="28"/>
        </w:rPr>
        <w:t xml:space="preserve">Впервые ученики на уроках математики в среднем звене сталкиваются с циркулем в пятом классе при изучении темы «Окружность и круг». </w:t>
      </w:r>
      <w:r w:rsidR="007B5108" w:rsidRPr="00521CA6">
        <w:rPr>
          <w:rStyle w:val="c3"/>
          <w:rFonts w:ascii="Times New Roman" w:hAnsi="Times New Roman" w:cs="Times New Roman"/>
          <w:sz w:val="28"/>
          <w:szCs w:val="28"/>
        </w:rPr>
        <w:t>Здесь и начинается головная боль...</w:t>
      </w:r>
    </w:p>
    <w:p w:rsidR="00D7094C" w:rsidRPr="00521CA6" w:rsidRDefault="00705C2E" w:rsidP="00686C6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На построение чертежей с помощью циркуля учащиеся тратят на уроке много времен</w:t>
      </w:r>
      <w:proofErr w:type="gramStart"/>
      <w:r>
        <w:rPr>
          <w:rStyle w:val="c3"/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Style w:val="c3"/>
          <w:rFonts w:ascii="Times New Roman" w:hAnsi="Times New Roman" w:cs="Times New Roman"/>
          <w:sz w:val="28"/>
          <w:szCs w:val="28"/>
        </w:rPr>
        <w:t xml:space="preserve"> т.к у них нет навыков работы с этим инст</w:t>
      </w:r>
      <w:r w:rsidR="00686C67">
        <w:rPr>
          <w:rStyle w:val="c3"/>
          <w:rFonts w:ascii="Times New Roman" w:hAnsi="Times New Roman" w:cs="Times New Roman"/>
          <w:sz w:val="28"/>
          <w:szCs w:val="28"/>
        </w:rPr>
        <w:t>рументом). Чертежи не эстетичны, поэтому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 н</w:t>
      </w:r>
      <w:r w:rsidR="007B5108" w:rsidRPr="00521CA6">
        <w:rPr>
          <w:rStyle w:val="c3"/>
          <w:rFonts w:ascii="Times New Roman" w:hAnsi="Times New Roman" w:cs="Times New Roman"/>
          <w:sz w:val="28"/>
          <w:szCs w:val="28"/>
        </w:rPr>
        <w:t>а уроке я пытаюсь приучить своих учеников к грамотному и эстетичному исполнению рисунк</w:t>
      </w:r>
      <w:r>
        <w:rPr>
          <w:rStyle w:val="c3"/>
          <w:rFonts w:ascii="Times New Roman" w:hAnsi="Times New Roman" w:cs="Times New Roman"/>
          <w:sz w:val="28"/>
          <w:szCs w:val="28"/>
        </w:rPr>
        <w:t>ов, схем и чертежей. Для этого</w:t>
      </w:r>
      <w:r w:rsidR="007B5108" w:rsidRPr="00521CA6">
        <w:rPr>
          <w:rStyle w:val="c3"/>
          <w:rFonts w:ascii="Times New Roman" w:hAnsi="Times New Roman" w:cs="Times New Roman"/>
          <w:sz w:val="28"/>
          <w:szCs w:val="28"/>
        </w:rPr>
        <w:t xml:space="preserve"> предлагаю детям дома выполнить практические или творческие задания на построения. Одна из таких работ предполагает отработку навыков работы с циркулем. Пятиклассникам  предлагается</w:t>
      </w:r>
      <w:r w:rsidR="000B2C4E">
        <w:rPr>
          <w:rStyle w:val="c3"/>
          <w:rFonts w:ascii="Times New Roman" w:hAnsi="Times New Roman" w:cs="Times New Roman"/>
          <w:sz w:val="28"/>
          <w:szCs w:val="28"/>
        </w:rPr>
        <w:t xml:space="preserve"> скопировать предложенный орнамент  или</w:t>
      </w:r>
      <w:r w:rsidR="00686C67">
        <w:rPr>
          <w:rStyle w:val="c3"/>
          <w:rFonts w:ascii="Times New Roman" w:hAnsi="Times New Roman" w:cs="Times New Roman"/>
          <w:sz w:val="28"/>
          <w:szCs w:val="28"/>
        </w:rPr>
        <w:t>,</w:t>
      </w:r>
      <w:r w:rsidR="000B2C4E">
        <w:rPr>
          <w:rStyle w:val="c3"/>
          <w:rFonts w:ascii="Times New Roman" w:hAnsi="Times New Roman" w:cs="Times New Roman"/>
          <w:sz w:val="28"/>
          <w:szCs w:val="28"/>
        </w:rPr>
        <w:t xml:space="preserve"> используя</w:t>
      </w:r>
      <w:r w:rsidR="00686C67">
        <w:rPr>
          <w:rStyle w:val="c3"/>
          <w:rFonts w:ascii="Times New Roman" w:hAnsi="Times New Roman" w:cs="Times New Roman"/>
          <w:sz w:val="28"/>
          <w:szCs w:val="28"/>
        </w:rPr>
        <w:t xml:space="preserve"> свою фантазию,</w:t>
      </w:r>
      <w:r w:rsidR="007B5108" w:rsidRPr="00521CA6">
        <w:rPr>
          <w:rStyle w:val="c3"/>
          <w:rFonts w:ascii="Times New Roman" w:hAnsi="Times New Roman" w:cs="Times New Roman"/>
          <w:sz w:val="28"/>
          <w:szCs w:val="28"/>
        </w:rPr>
        <w:t xml:space="preserve"> нарисовать рисунок, ключевыми фигурами которой являлись бы круги и окружности. Т.е при рисовании использовать только циркуль.  Детской фантазии нет предела. Они рисуют удивительные по красоте цветы  с порхающими над ними бабочками и пчелами, замысловатые</w:t>
      </w:r>
      <w:r w:rsidR="00F00ED1" w:rsidRPr="00521CA6">
        <w:rPr>
          <w:rStyle w:val="c3"/>
          <w:rFonts w:ascii="Times New Roman" w:hAnsi="Times New Roman" w:cs="Times New Roman"/>
          <w:sz w:val="28"/>
          <w:szCs w:val="28"/>
        </w:rPr>
        <w:t>, удивительные по красоте</w:t>
      </w:r>
      <w:r w:rsidR="007B5108" w:rsidRPr="00521CA6">
        <w:rPr>
          <w:rStyle w:val="c3"/>
          <w:rFonts w:ascii="Times New Roman" w:hAnsi="Times New Roman" w:cs="Times New Roman"/>
          <w:sz w:val="28"/>
          <w:szCs w:val="28"/>
        </w:rPr>
        <w:t xml:space="preserve"> орнаменты</w:t>
      </w:r>
      <w:r w:rsidR="00F00ED1" w:rsidRPr="00521CA6">
        <w:rPr>
          <w:rStyle w:val="c3"/>
          <w:rFonts w:ascii="Times New Roman" w:hAnsi="Times New Roman" w:cs="Times New Roman"/>
          <w:sz w:val="28"/>
          <w:szCs w:val="28"/>
        </w:rPr>
        <w:t>.</w:t>
      </w:r>
    </w:p>
    <w:p w:rsidR="00686C67" w:rsidRDefault="00686C67" w:rsidP="00686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C67" w:rsidRDefault="00686C67" w:rsidP="00686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Вот, что получилось у моих пятиклассников: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4878"/>
      </w:tblGrid>
      <w:tr w:rsidR="00686C67" w:rsidTr="002848D2">
        <w:tc>
          <w:tcPr>
            <w:tcW w:w="4219" w:type="dxa"/>
          </w:tcPr>
          <w:p w:rsidR="00686C67" w:rsidRDefault="00686C67" w:rsidP="00686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20113" cy="2313228"/>
                  <wp:effectExtent l="19050" t="0" r="3987" b="0"/>
                  <wp:docPr id="1" name="Рисунок 0" descr="Баркун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аркунова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0113" cy="2313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8" w:type="dxa"/>
          </w:tcPr>
          <w:p w:rsidR="00686C67" w:rsidRDefault="00686C67" w:rsidP="00686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54029" cy="2364059"/>
                  <wp:effectExtent l="19050" t="0" r="0" b="0"/>
                  <wp:docPr id="2" name="Рисунок 1" descr="Богович Мар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огович Мария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544" cy="2371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6C67" w:rsidTr="002848D2">
        <w:tc>
          <w:tcPr>
            <w:tcW w:w="4219" w:type="dxa"/>
          </w:tcPr>
          <w:p w:rsidR="00686C67" w:rsidRDefault="00686C67" w:rsidP="00686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16303" cy="2592053"/>
                  <wp:effectExtent l="19050" t="0" r="7797" b="0"/>
                  <wp:docPr id="3" name="Рисунок 2" descr="Васькина Елизаве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аськина Елизавета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5628" cy="2591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8" w:type="dxa"/>
          </w:tcPr>
          <w:p w:rsidR="00686C67" w:rsidRDefault="00686C67" w:rsidP="00686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640080</wp:posOffset>
                  </wp:positionH>
                  <wp:positionV relativeFrom="paragraph">
                    <wp:posOffset>90805</wp:posOffset>
                  </wp:positionV>
                  <wp:extent cx="1767205" cy="2524125"/>
                  <wp:effectExtent l="19050" t="0" r="4445" b="0"/>
                  <wp:wrapSquare wrapText="bothSides"/>
                  <wp:docPr id="4" name="Рисунок 3" descr="Иванова Виолет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ванова Виолетта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205" cy="2524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86C67" w:rsidTr="002848D2">
        <w:tc>
          <w:tcPr>
            <w:tcW w:w="4219" w:type="dxa"/>
          </w:tcPr>
          <w:p w:rsidR="00686C67" w:rsidRDefault="00686C67" w:rsidP="00686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649722" cy="1991737"/>
                  <wp:effectExtent l="19050" t="0" r="0" b="0"/>
                  <wp:docPr id="5" name="Рисунок 4" descr="Казакалиева Айда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закалиева Айдана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2025" cy="1993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8" w:type="dxa"/>
          </w:tcPr>
          <w:p w:rsidR="00686C67" w:rsidRDefault="00686C67" w:rsidP="00686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75564" cy="1948015"/>
                  <wp:effectExtent l="19050" t="0" r="886" b="0"/>
                  <wp:docPr id="6" name="Рисунок 5" descr="Карепанова Влад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епанова Влада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4884" cy="1966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6C67" w:rsidRDefault="00686C67" w:rsidP="00686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9"/>
        <w:gridCol w:w="3144"/>
        <w:gridCol w:w="3058"/>
      </w:tblGrid>
      <w:tr w:rsidR="002848D2" w:rsidTr="002848D2">
        <w:tc>
          <w:tcPr>
            <w:tcW w:w="3369" w:type="dxa"/>
          </w:tcPr>
          <w:p w:rsidR="002848D2" w:rsidRDefault="002848D2" w:rsidP="00686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33034" cy="2938062"/>
                  <wp:effectExtent l="19050" t="0" r="5316" b="0"/>
                  <wp:docPr id="8" name="Рисунок 7" descr="Карнацкая Елизаве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нацкая Елизавета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1649" cy="2950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4" w:type="dxa"/>
          </w:tcPr>
          <w:p w:rsidR="002848D2" w:rsidRDefault="002848D2" w:rsidP="00686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6170" cy="2934586"/>
                  <wp:effectExtent l="19050" t="0" r="0" b="0"/>
                  <wp:docPr id="9" name="Рисунок 8" descr="Лозовая Крист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зовая Кристина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6444" cy="2950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8" w:type="dxa"/>
          </w:tcPr>
          <w:p w:rsidR="002848D2" w:rsidRDefault="002848D2" w:rsidP="00686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71600" cy="3040911"/>
                  <wp:effectExtent l="19050" t="0" r="0" b="0"/>
                  <wp:docPr id="10" name="Рисунок 9" descr="Рудова Елизаве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дова Елизавета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157" cy="305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8D2" w:rsidTr="002848D2">
        <w:tc>
          <w:tcPr>
            <w:tcW w:w="3369" w:type="dxa"/>
          </w:tcPr>
          <w:p w:rsidR="002848D2" w:rsidRDefault="002848D2" w:rsidP="00686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36325" cy="3317358"/>
                  <wp:effectExtent l="19050" t="0" r="2025" b="0"/>
                  <wp:docPr id="11" name="Рисунок 10" descr="Хасанова Крист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Хасанова Кристина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4406" cy="3330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4" w:type="dxa"/>
          </w:tcPr>
          <w:p w:rsidR="002848D2" w:rsidRDefault="002848D2" w:rsidP="00686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31015" cy="3104707"/>
                  <wp:effectExtent l="19050" t="0" r="0" b="0"/>
                  <wp:docPr id="12" name="Рисунок 11" descr="Смоля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моляк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7117" cy="3115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8" w:type="dxa"/>
          </w:tcPr>
          <w:p w:rsidR="002848D2" w:rsidRDefault="002848D2" w:rsidP="00686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48D2" w:rsidRPr="00521CA6" w:rsidRDefault="002848D2" w:rsidP="00686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848D2" w:rsidRPr="00521CA6" w:rsidSect="00686C6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5108"/>
    <w:rsid w:val="00030098"/>
    <w:rsid w:val="000A1C62"/>
    <w:rsid w:val="000B2C4E"/>
    <w:rsid w:val="00217589"/>
    <w:rsid w:val="002848D2"/>
    <w:rsid w:val="00521CA6"/>
    <w:rsid w:val="00686C67"/>
    <w:rsid w:val="00705C2E"/>
    <w:rsid w:val="007B5108"/>
    <w:rsid w:val="00895674"/>
    <w:rsid w:val="00CE0EBD"/>
    <w:rsid w:val="00D7094C"/>
    <w:rsid w:val="00E52277"/>
    <w:rsid w:val="00F00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7B5108"/>
  </w:style>
  <w:style w:type="table" w:styleId="a3">
    <w:name w:val="Table Grid"/>
    <w:basedOn w:val="a1"/>
    <w:uiPriority w:val="59"/>
    <w:rsid w:val="00686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6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C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10</cp:revision>
  <dcterms:created xsi:type="dcterms:W3CDTF">2015-01-11T11:51:00Z</dcterms:created>
  <dcterms:modified xsi:type="dcterms:W3CDTF">2015-02-12T10:04:00Z</dcterms:modified>
</cp:coreProperties>
</file>