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4 </w:t>
      </w:r>
    </w:p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г. Боготола Красноярского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6"/>
        <w:gridCol w:w="3355"/>
        <w:gridCol w:w="3402"/>
      </w:tblGrid>
      <w:tr w:rsidR="00BD44B8" w:rsidRPr="00B1606E">
        <w:trPr>
          <w:trHeight w:val="2400"/>
        </w:trPr>
        <w:tc>
          <w:tcPr>
            <w:tcW w:w="3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B16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1__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от  30 августа 2022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C1671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О.С. Николаева 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августа 2022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C1671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А.В.Полежаева</w:t>
            </w:r>
            <w:proofErr w:type="gramEnd"/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 w:rsidR="005C1671" w:rsidRPr="00B1606E">
              <w:rPr>
                <w:rFonts w:ascii="Times New Roman" w:hAnsi="Times New Roman" w:cs="Times New Roman"/>
                <w:sz w:val="24"/>
                <w:szCs w:val="24"/>
              </w:rPr>
              <w:t>220/1</w:t>
            </w:r>
          </w:p>
          <w:p w:rsidR="00BD44B8" w:rsidRPr="00B1606E" w:rsidRDefault="00BD44B8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от 30 августа 2022</w:t>
            </w:r>
          </w:p>
        </w:tc>
      </w:tr>
    </w:tbl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06E" w:rsidRPr="00B1606E" w:rsidRDefault="00B1606E" w:rsidP="00B1606E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курса внеурочной деятельности</w:t>
      </w:r>
    </w:p>
    <w:p w:rsidR="00B1606E" w:rsidRPr="00B1606E" w:rsidRDefault="00B1606E" w:rsidP="00B1606E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функциональной грамотности»</w:t>
      </w:r>
    </w:p>
    <w:p w:rsidR="00B1606E" w:rsidRPr="00B1606E" w:rsidRDefault="00B1606E" w:rsidP="00B1606E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компонент: читательская грамотность</w:t>
      </w:r>
    </w:p>
    <w:p w:rsidR="00B1606E" w:rsidRPr="00B1606E" w:rsidRDefault="00B1606E" w:rsidP="00B1606E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3 «Б» класса</w:t>
      </w:r>
    </w:p>
    <w:p w:rsidR="00B1606E" w:rsidRPr="00B1606E" w:rsidRDefault="00B1606E" w:rsidP="00B1606E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BD44B8" w:rsidRPr="00B1606E" w:rsidRDefault="00BD44B8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4B8" w:rsidRPr="00B1606E" w:rsidRDefault="00D34FD0" w:rsidP="00D3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D44B8" w:rsidRPr="00B1606E">
        <w:rPr>
          <w:rFonts w:ascii="Times New Roman" w:hAnsi="Times New Roman" w:cs="Times New Roman"/>
          <w:sz w:val="24"/>
          <w:szCs w:val="24"/>
        </w:rPr>
        <w:t>Составитель:</w:t>
      </w:r>
      <w:r w:rsidR="001F5BE0" w:rsidRPr="00B1606E">
        <w:rPr>
          <w:rFonts w:ascii="Times New Roman" w:hAnsi="Times New Roman" w:cs="Times New Roman"/>
          <w:sz w:val="24"/>
          <w:szCs w:val="24"/>
        </w:rPr>
        <w:t xml:space="preserve"> Аксёнова Вега Владимировна</w:t>
      </w:r>
      <w:r w:rsidR="00BD44B8" w:rsidRPr="00B160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44B8" w:rsidRPr="00B1606E" w:rsidRDefault="00BD44B8" w:rsidP="00BD4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</w:t>
      </w:r>
    </w:p>
    <w:p w:rsidR="00BD44B8" w:rsidRPr="00B1606E" w:rsidRDefault="00BD44B8" w:rsidP="00BD44B8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B8" w:rsidRPr="00B1606E" w:rsidRDefault="00BD44B8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BD44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E0" w:rsidRPr="00B1606E" w:rsidRDefault="001F5BE0" w:rsidP="001F5B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606E">
        <w:rPr>
          <w:rFonts w:ascii="Times New Roman" w:hAnsi="Times New Roman" w:cs="Times New Roman"/>
          <w:b/>
          <w:bCs/>
          <w:sz w:val="24"/>
          <w:szCs w:val="24"/>
        </w:rPr>
        <w:t>г.Боготол ,</w:t>
      </w:r>
      <w:proofErr w:type="gramEnd"/>
      <w:r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2022 г</w:t>
      </w:r>
    </w:p>
    <w:p w:rsidR="00B1606E" w:rsidRPr="00B1606E" w:rsidRDefault="00B1606E" w:rsidP="002C7C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30303"/>
          <w:sz w:val="24"/>
          <w:szCs w:val="24"/>
        </w:rPr>
      </w:pPr>
    </w:p>
    <w:p w:rsidR="006655C1" w:rsidRDefault="006655C1" w:rsidP="002C7C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30303"/>
          <w:sz w:val="24"/>
          <w:szCs w:val="24"/>
        </w:rPr>
      </w:pPr>
    </w:p>
    <w:p w:rsidR="006655C1" w:rsidRDefault="006655C1" w:rsidP="002C7C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30303"/>
          <w:sz w:val="24"/>
          <w:szCs w:val="24"/>
        </w:rPr>
      </w:pPr>
    </w:p>
    <w:p w:rsidR="006655C1" w:rsidRDefault="006655C1" w:rsidP="002C7C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30303"/>
          <w:sz w:val="24"/>
          <w:szCs w:val="24"/>
        </w:rPr>
      </w:pPr>
    </w:p>
    <w:p w:rsidR="002C7C11" w:rsidRPr="00B1606E" w:rsidRDefault="002C7C11" w:rsidP="002C7C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30303"/>
          <w:sz w:val="24"/>
          <w:szCs w:val="24"/>
        </w:rPr>
      </w:pPr>
      <w:bookmarkStart w:id="0" w:name="_GoBack"/>
      <w:bookmarkEnd w:id="0"/>
      <w:r w:rsidRPr="00B1606E">
        <w:rPr>
          <w:rFonts w:ascii="Times New Roman" w:hAnsi="Times New Roman" w:cs="Times New Roman"/>
          <w:b/>
          <w:bCs/>
          <w:color w:val="030303"/>
          <w:sz w:val="24"/>
          <w:szCs w:val="24"/>
        </w:rPr>
        <w:lastRenderedPageBreak/>
        <w:t>Пояснительная записка</w:t>
      </w:r>
    </w:p>
    <w:p w:rsidR="002C7C11" w:rsidRPr="00B1606E" w:rsidRDefault="002C7C11" w:rsidP="002C7C11">
      <w:pPr>
        <w:tabs>
          <w:tab w:val="left" w:pos="284"/>
          <w:tab w:val="left" w:pos="8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color w:val="030303"/>
          <w:sz w:val="24"/>
          <w:szCs w:val="24"/>
        </w:rPr>
        <w:t xml:space="preserve">Рабочая программа курса «Формирование читательской грамотности» </w:t>
      </w:r>
      <w:proofErr w:type="gramStart"/>
      <w:r w:rsidRPr="00B1606E">
        <w:rPr>
          <w:rFonts w:ascii="Times New Roman" w:hAnsi="Times New Roman" w:cs="Times New Roman"/>
          <w:color w:val="030303"/>
          <w:sz w:val="24"/>
          <w:szCs w:val="24"/>
        </w:rPr>
        <w:t>составлена</w:t>
      </w:r>
      <w:r w:rsidRPr="00B1606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начального общего образования</w:t>
      </w:r>
      <w:r w:rsidR="00481EF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 xml:space="preserve">(утверждённый приказом Министерства образования и науки Российской Федерации от 06.10.2009 № 373); ООП НОО МБОУ СОШ №4 и авторской программы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Самыкиной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Светланы Викторовны,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.,  доцента кафедры начального образования СИПКР</w:t>
      </w:r>
    </w:p>
    <w:p w:rsidR="002C7C11" w:rsidRPr="00B1606E" w:rsidRDefault="002C7C11" w:rsidP="002C7C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30303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color w:val="030303"/>
          <w:sz w:val="24"/>
          <w:szCs w:val="24"/>
        </w:rPr>
        <w:t>Цель данного курса:</w:t>
      </w:r>
    </w:p>
    <w:p w:rsidR="002C7C11" w:rsidRPr="00B1606E" w:rsidRDefault="002C7C11" w:rsidP="002C7C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color w:val="030303"/>
          <w:sz w:val="24"/>
          <w:szCs w:val="24"/>
        </w:rPr>
        <w:t xml:space="preserve">- </w:t>
      </w:r>
      <w:r w:rsidRPr="00B1606E">
        <w:rPr>
          <w:rFonts w:ascii="Times New Roman" w:hAnsi="Times New Roman" w:cs="Times New Roman"/>
          <w:b/>
          <w:bCs/>
          <w:color w:val="030303"/>
          <w:sz w:val="24"/>
          <w:szCs w:val="24"/>
          <w:lang w:val="en-US"/>
        </w:rPr>
        <w:t> </w:t>
      </w:r>
      <w:r w:rsidRPr="00B1606E">
        <w:rPr>
          <w:rFonts w:ascii="Times New Roman" w:hAnsi="Times New Roman" w:cs="Times New Roman"/>
          <w:color w:val="030303"/>
          <w:sz w:val="24"/>
          <w:szCs w:val="24"/>
        </w:rPr>
        <w:t>формировать читательскую компетентность младшего школьника, расширять культурное поле обучающихся.</w:t>
      </w:r>
    </w:p>
    <w:p w:rsidR="002C7C11" w:rsidRPr="00B1606E" w:rsidRDefault="002C7C11" w:rsidP="002C7C1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30303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color w:val="030303"/>
          <w:sz w:val="24"/>
          <w:szCs w:val="24"/>
        </w:rPr>
        <w:t xml:space="preserve"> Задачи:</w:t>
      </w:r>
      <w:r w:rsidRPr="00B1606E">
        <w:rPr>
          <w:rFonts w:ascii="Times New Roman" w:hAnsi="Times New Roman" w:cs="Times New Roman"/>
          <w:color w:val="030303"/>
          <w:sz w:val="24"/>
          <w:szCs w:val="24"/>
        </w:rPr>
        <w:br/>
        <w:t>• формировать любовь к книге, к чтению;</w:t>
      </w:r>
      <w:r w:rsidRPr="00B1606E">
        <w:rPr>
          <w:rFonts w:ascii="Times New Roman" w:hAnsi="Times New Roman" w:cs="Times New Roman"/>
          <w:color w:val="030303"/>
          <w:sz w:val="24"/>
          <w:szCs w:val="24"/>
        </w:rPr>
        <w:br/>
        <w:t>• через организацию исследовательской, проектной, интерпретационной (театрализация) деятельности совершенствовать знания, умения по литературному чтению;</w:t>
      </w:r>
      <w:r w:rsidRPr="00B1606E">
        <w:rPr>
          <w:rFonts w:ascii="Times New Roman" w:hAnsi="Times New Roman" w:cs="Times New Roman"/>
          <w:color w:val="030303"/>
          <w:sz w:val="24"/>
          <w:szCs w:val="24"/>
        </w:rPr>
        <w:br/>
        <w:t>• развивать речь обучающихся;</w:t>
      </w:r>
      <w:r w:rsidRPr="00B1606E">
        <w:rPr>
          <w:rFonts w:ascii="Times New Roman" w:hAnsi="Times New Roman" w:cs="Times New Roman"/>
          <w:color w:val="030303"/>
          <w:sz w:val="24"/>
          <w:szCs w:val="24"/>
        </w:rPr>
        <w:br/>
        <w:t>• дать представление о живописи как искусстве;</w:t>
      </w:r>
      <w:r w:rsidRPr="00B1606E">
        <w:rPr>
          <w:rFonts w:ascii="Times New Roman" w:hAnsi="Times New Roman" w:cs="Times New Roman"/>
          <w:color w:val="030303"/>
          <w:sz w:val="24"/>
          <w:szCs w:val="24"/>
        </w:rPr>
        <w:br/>
        <w:t>• формировать навык коллективного творческого общения и взаимодействия;</w:t>
      </w:r>
      <w:r w:rsidRPr="00B1606E">
        <w:rPr>
          <w:rFonts w:ascii="Times New Roman" w:hAnsi="Times New Roman" w:cs="Times New Roman"/>
          <w:color w:val="030303"/>
          <w:sz w:val="24"/>
          <w:szCs w:val="24"/>
        </w:rPr>
        <w:br/>
        <w:t>• воспитывать компетентного читателя, чуткого слушателя, интересную личность, любящую Отечество, обладающую художественным вкусом, собственным мнением.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pacing w:val="-7"/>
          <w:sz w:val="24"/>
          <w:szCs w:val="24"/>
        </w:rPr>
        <w:t>Описание места учебного предмета в учебном плане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Объём учебного времени, отводимого на изучение курса 3-й класс-1час в неделю, 34 часа.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курса «Формирование читательской грамотности» </w:t>
      </w:r>
      <w:r w:rsidRPr="00B16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(личностные, метапредметные и предметные результаты освоения учебного предмета)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 осуществлять выбор книг в библиотеке по заданной тематике или по собственному желанию;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 различать жанры (сказку, рассказ, стихотворение, басню, миф), различать авторский текст и фольклорный, научный и художественный;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 читать выразительно доступные для данного возраста поэтические и прозаические тексты;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 овладеет умениями анализировать художественный текст по предложенному плану (по цепочке вопросов); определять тему и идею текста, подбирать заголовок, составлять план, ориентироваться в содержании прочитанного, устанавливать связь между событиями, поступками;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 узнавать в тексте средства художественной выразительности (сравнения, эпитеты, олицетворения);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–ориентироваться в структуре сказки;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 работать в группе, паре, создавая новый продукт в виде инсценировки, нового текста;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– рассматривать картину, описывать ее.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– воспринимать художественный текст, определяя эмоциональный тон произведения, делать элементарный анализ текста;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– находить в тексте сравнения, эпитеты, олицетворения, гиперболу, аллегорию;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– сравнивать тексты разных жанров;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lastRenderedPageBreak/>
        <w:t>– активно работать в группе, решая проектные задачи, инсценируя текст: учитывать разные мнения и обосновывать свою позицию, аргументировать ее, координировать работу группы.</w:t>
      </w:r>
    </w:p>
    <w:p w:rsidR="002C7C11" w:rsidRPr="00B1606E" w:rsidRDefault="002C7C11" w:rsidP="002C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Навыки сотрудничества со взрослыми и сверстниками.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2C7C11" w:rsidRPr="00B1606E" w:rsidRDefault="002C7C11" w:rsidP="002C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C7C11" w:rsidRPr="00B1606E" w:rsidRDefault="002C7C11" w:rsidP="002C7C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 xml:space="preserve">Овладение начальными сведениями о сущности и особенностях объектов и процессов в соответствии с содержанием учебного </w:t>
      </w:r>
      <w:proofErr w:type="gramStart"/>
      <w:r w:rsidRPr="00B1606E">
        <w:rPr>
          <w:rFonts w:ascii="Times New Roman" w:hAnsi="Times New Roman" w:cs="Times New Roman"/>
          <w:iCs/>
          <w:sz w:val="24"/>
          <w:szCs w:val="24"/>
        </w:rPr>
        <w:t>предмета .</w:t>
      </w:r>
      <w:proofErr w:type="gramEnd"/>
    </w:p>
    <w:p w:rsidR="003427D2" w:rsidRPr="00B1606E" w:rsidRDefault="002C7C11" w:rsidP="003427D2">
      <w:pPr>
        <w:tabs>
          <w:tab w:val="left" w:pos="1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Чтение. Работа с текстом (метапредметные</w:t>
      </w:r>
      <w:r w:rsidR="00284048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b/>
          <w:bCs/>
          <w:sz w:val="24"/>
          <w:szCs w:val="24"/>
        </w:rPr>
        <w:t>результаты)</w:t>
      </w:r>
    </w:p>
    <w:p w:rsidR="002C7C11" w:rsidRPr="00B1606E" w:rsidRDefault="003427D2" w:rsidP="003427D2">
      <w:pPr>
        <w:tabs>
          <w:tab w:val="left" w:pos="1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  </w:t>
      </w:r>
      <w:r w:rsidR="002C7C11" w:rsidRPr="00B1606E">
        <w:rPr>
          <w:rFonts w:ascii="Times New Roman" w:hAnsi="Times New Roman" w:cs="Times New Roman"/>
          <w:sz w:val="24"/>
          <w:szCs w:val="24"/>
        </w:rPr>
        <w:t>Третьеклассники научатся осознанно читать тексты с</w:t>
      </w:r>
      <w:r w:rsidR="0028404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целью</w:t>
      </w:r>
      <w:r w:rsidR="0028404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удовлетворения познавательного интереса, освоения и использования</w:t>
      </w:r>
      <w:r w:rsidR="0028404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информации.</w:t>
      </w:r>
      <w:r w:rsidR="0028404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Обучающиеся овладеют элементарными навыками чтения</w:t>
      </w:r>
      <w:r w:rsidR="0028404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информации, представленной в наглядно-символической форме, приобретут опыт работы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с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текстами, содержащими рисунки, таблицы, диаграммы,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B1606E">
        <w:rPr>
          <w:rFonts w:ascii="Times New Roman" w:hAnsi="Times New Roman" w:cs="Times New Roman"/>
          <w:sz w:val="24"/>
          <w:szCs w:val="24"/>
        </w:rPr>
        <w:t>схемы.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ab/>
        <w:t>У третьеклассников будут развиты такие читательские действия, как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поиск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информации</w:t>
      </w:r>
      <w:r w:rsidR="00784873" w:rsidRPr="00B1606E">
        <w:rPr>
          <w:rFonts w:ascii="Times New Roman" w:hAnsi="Times New Roman" w:cs="Times New Roman"/>
          <w:sz w:val="24"/>
          <w:szCs w:val="24"/>
        </w:rPr>
        <w:t>,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выделение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нужной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для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решения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практической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или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B1606E">
        <w:rPr>
          <w:rFonts w:ascii="Times New Roman" w:hAnsi="Times New Roman" w:cs="Times New Roman"/>
          <w:sz w:val="24"/>
          <w:szCs w:val="24"/>
        </w:rPr>
        <w:t>й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задачи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информации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,систематизация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>,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сопоставление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,анализ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обобщение и</w:t>
      </w:r>
      <w:r w:rsidRPr="00B1606E">
        <w:rPr>
          <w:rFonts w:ascii="Times New Roman" w:hAnsi="Times New Roman" w:cs="Times New Roman"/>
          <w:sz w:val="24"/>
          <w:szCs w:val="24"/>
        </w:rPr>
        <w:t>меющихся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тексте идей и информации, их интерпретация и преобразование.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Обучающиеся</w:t>
      </w:r>
      <w:r w:rsidR="00784873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 xml:space="preserve">смогут использовать полученную из </w:t>
      </w:r>
      <w:r w:rsidRPr="00B1606E">
        <w:rPr>
          <w:rFonts w:ascii="Times New Roman" w:hAnsi="Times New Roman" w:cs="Times New Roman"/>
          <w:sz w:val="24"/>
          <w:szCs w:val="24"/>
        </w:rPr>
        <w:lastRenderedPageBreak/>
        <w:t xml:space="preserve">разного вида текстов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информацию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 </w:t>
      </w:r>
      <w:r w:rsidRPr="00B160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установления несложных причинно-следственных связей и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зависимостей,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объяснения, обоснования утверждений, а также принятия решений в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простых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учебных и практических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ситуациях.</w:t>
      </w:r>
    </w:p>
    <w:p w:rsidR="002C7C11" w:rsidRPr="00B1606E" w:rsidRDefault="003427D2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Работа с текстом: поиск информации и понимание прочитанного</w:t>
      </w:r>
    </w:p>
    <w:p w:rsidR="002C7C11" w:rsidRPr="00B1606E" w:rsidRDefault="002C7C11" w:rsidP="002C7C11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Третьеклассник научится:</w:t>
      </w:r>
      <w:r w:rsidRPr="00B1606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виде;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определять тему и главную мысль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текста;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pacing w:val="-4"/>
          <w:sz w:val="24"/>
          <w:szCs w:val="24"/>
        </w:rPr>
        <w:t xml:space="preserve">делить тексты </w:t>
      </w:r>
      <w:r w:rsidRPr="00B1606E">
        <w:rPr>
          <w:rFonts w:ascii="Times New Roman" w:hAnsi="Times New Roman" w:cs="Times New Roman"/>
          <w:sz w:val="24"/>
          <w:szCs w:val="24"/>
        </w:rPr>
        <w:t xml:space="preserve">на </w:t>
      </w:r>
      <w:r w:rsidRPr="00B1606E">
        <w:rPr>
          <w:rFonts w:ascii="Times New Roman" w:hAnsi="Times New Roman" w:cs="Times New Roman"/>
          <w:spacing w:val="-4"/>
          <w:sz w:val="24"/>
          <w:szCs w:val="24"/>
        </w:rPr>
        <w:t xml:space="preserve">смысловые части, составлять </w:t>
      </w:r>
      <w:r w:rsidRPr="00B1606E">
        <w:rPr>
          <w:rFonts w:ascii="Times New Roman" w:hAnsi="Times New Roman" w:cs="Times New Roman"/>
          <w:spacing w:val="-3"/>
          <w:sz w:val="24"/>
          <w:szCs w:val="24"/>
        </w:rPr>
        <w:t>план</w:t>
      </w:r>
      <w:r w:rsidR="003427D2" w:rsidRPr="00B160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pacing w:val="-4"/>
          <w:sz w:val="24"/>
          <w:szCs w:val="24"/>
        </w:rPr>
        <w:t>текста;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вычленять </w:t>
      </w:r>
      <w:proofErr w:type="gramStart"/>
      <w:r w:rsidRPr="00B1606E">
        <w:rPr>
          <w:rFonts w:ascii="Times New Roman" w:hAnsi="Times New Roman" w:cs="Times New Roman"/>
          <w:spacing w:val="2"/>
          <w:sz w:val="24"/>
          <w:szCs w:val="24"/>
        </w:rPr>
        <w:t xml:space="preserve">содержащиеся  </w:t>
      </w:r>
      <w:r w:rsidRPr="00B160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  тексте  основные  события и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устанавливать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их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последовательность;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упорядочивать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информацию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по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заданному</w:t>
      </w:r>
      <w:r w:rsidR="003427D2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основанию;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между  собой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  объекты,  описанные  в  тексте,  выделяя2—3 существенных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признака;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(например,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находить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тексте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несколько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примеров,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pacing w:val="2"/>
          <w:sz w:val="24"/>
          <w:szCs w:val="24"/>
        </w:rPr>
        <w:t>доказывающих</w:t>
      </w:r>
      <w:r w:rsidR="00081419" w:rsidRPr="00B160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приведённое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утверждение;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характеризовать явление по его описанию; выделять общий признак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pacing w:val="2"/>
          <w:sz w:val="24"/>
          <w:szCs w:val="24"/>
        </w:rPr>
        <w:t>группы</w:t>
      </w:r>
      <w:r w:rsidR="00081419" w:rsidRPr="00B160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элементов);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разными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способами: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 с</w:t>
      </w:r>
      <w:r w:rsidRPr="00B1606E">
        <w:rPr>
          <w:rFonts w:ascii="Times New Roman" w:hAnsi="Times New Roman" w:cs="Times New Roman"/>
          <w:sz w:val="24"/>
          <w:szCs w:val="24"/>
        </w:rPr>
        <w:t>ловесно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>,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 виде таблицы, схемы,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диаграммы;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  <w:tab w:val="left" w:pos="3965"/>
          <w:tab w:val="left" w:pos="4519"/>
          <w:tab w:val="left" w:pos="7080"/>
          <w:tab w:val="left" w:pos="8535"/>
          <w:tab w:val="left" w:pos="10026"/>
        </w:tabs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справочниках.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iCs/>
          <w:sz w:val="24"/>
          <w:szCs w:val="24"/>
        </w:rPr>
        <w:t>Третьеклассник получит возможность научиться: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  <w:tab w:val="left" w:pos="3681"/>
          <w:tab w:val="left" w:pos="5708"/>
          <w:tab w:val="left" w:pos="7446"/>
          <w:tab w:val="left" w:pos="8913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использовать формальные элементы </w:t>
      </w:r>
      <w:r w:rsidRPr="00B1606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текста </w:t>
      </w:r>
      <w:r w:rsidRPr="00B1606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(например, </w:t>
      </w:r>
      <w:r w:rsidRPr="00B1606E">
        <w:rPr>
          <w:rFonts w:ascii="Times New Roman" w:hAnsi="Times New Roman" w:cs="Times New Roman"/>
          <w:iCs/>
          <w:sz w:val="24"/>
          <w:szCs w:val="24"/>
        </w:rPr>
        <w:t>подзаголовки,</w:t>
      </w:r>
      <w:r w:rsidR="00081419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B1606E">
        <w:rPr>
          <w:rFonts w:ascii="Times New Roman" w:hAnsi="Times New Roman" w:cs="Times New Roman"/>
          <w:iCs/>
          <w:sz w:val="24"/>
          <w:szCs w:val="24"/>
        </w:rPr>
        <w:t>сноски)для</w:t>
      </w:r>
      <w:proofErr w:type="gramEnd"/>
      <w:r w:rsidR="00081419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поиска</w:t>
      </w:r>
      <w:r w:rsidR="00081419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нужной</w:t>
      </w:r>
      <w:r w:rsidR="00081419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информации;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работать с несколькими источниками</w:t>
      </w:r>
      <w:r w:rsidR="00081419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информации;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сопоставлять информацию, полученную из нескольких</w:t>
      </w:r>
      <w:r w:rsidR="00081419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источников.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</w:t>
      </w:r>
      <w:r w:rsidR="00081419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pacing w:val="-4"/>
          <w:sz w:val="24"/>
          <w:szCs w:val="24"/>
        </w:rPr>
        <w:t xml:space="preserve">пересказывать текст подробно </w:t>
      </w:r>
      <w:r w:rsidRPr="00B1606E">
        <w:rPr>
          <w:rFonts w:ascii="Times New Roman" w:hAnsi="Times New Roman" w:cs="Times New Roman"/>
          <w:sz w:val="24"/>
          <w:szCs w:val="24"/>
        </w:rPr>
        <w:t xml:space="preserve">и </w:t>
      </w:r>
      <w:r w:rsidRPr="00B1606E">
        <w:rPr>
          <w:rFonts w:ascii="Times New Roman" w:hAnsi="Times New Roman" w:cs="Times New Roman"/>
          <w:spacing w:val="-4"/>
          <w:sz w:val="24"/>
          <w:szCs w:val="24"/>
        </w:rPr>
        <w:t>сжато;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связи,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не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 xml:space="preserve"> показанные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напрямую;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формулировать несложные выводы, основываясь на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тексте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;находить</w:t>
      </w:r>
      <w:proofErr w:type="gramEnd"/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аргументы, подтверждающие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вывод;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  <w:tab w:val="left" w:pos="3311"/>
          <w:tab w:val="left" w:pos="3666"/>
          <w:tab w:val="left" w:pos="4155"/>
          <w:tab w:val="left" w:pos="5027"/>
          <w:tab w:val="left" w:pos="7040"/>
          <w:tab w:val="left" w:pos="7378"/>
          <w:tab w:val="left" w:pos="8436"/>
          <w:tab w:val="left" w:pos="9423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информацию;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  <w:tab w:val="left" w:pos="3180"/>
          <w:tab w:val="left" w:pos="3820"/>
          <w:tab w:val="left" w:pos="5447"/>
          <w:tab w:val="left" w:pos="6567"/>
          <w:tab w:val="left" w:pos="8237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высказывание, отвечая на поставленный</w:t>
      </w:r>
      <w:r w:rsidR="00081419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вопрос.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87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или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  </w:t>
      </w:r>
      <w:r w:rsidRPr="00B1606E">
        <w:rPr>
          <w:rFonts w:ascii="Times New Roman" w:hAnsi="Times New Roman" w:cs="Times New Roman"/>
          <w:sz w:val="24"/>
          <w:szCs w:val="24"/>
        </w:rPr>
        <w:t>прослушанного</w:t>
      </w:r>
      <w:r w:rsidR="006F5268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текста.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iCs/>
          <w:sz w:val="24"/>
          <w:szCs w:val="24"/>
        </w:rPr>
        <w:t>Третьеклассник получит возможность научиться: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сопоставлять различные точки</w:t>
      </w:r>
      <w:r w:rsidR="006F5268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зрения;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 xml:space="preserve">соотносить позицию автора с </w:t>
      </w:r>
      <w:proofErr w:type="gramStart"/>
      <w:r w:rsidRPr="00B1606E">
        <w:rPr>
          <w:rFonts w:ascii="Times New Roman" w:hAnsi="Times New Roman" w:cs="Times New Roman"/>
          <w:iCs/>
          <w:sz w:val="24"/>
          <w:szCs w:val="24"/>
        </w:rPr>
        <w:t>собственной</w:t>
      </w:r>
      <w:r w:rsidR="006F5268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 xml:space="preserve"> точкой</w:t>
      </w:r>
      <w:proofErr w:type="gramEnd"/>
      <w:r w:rsidR="006F5268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pacing w:val="-3"/>
          <w:sz w:val="24"/>
          <w:szCs w:val="24"/>
        </w:rPr>
        <w:t>зрения;</w:t>
      </w:r>
    </w:p>
    <w:p w:rsidR="002C7C11" w:rsidRPr="00B1606E" w:rsidRDefault="002C7C11" w:rsidP="002C7C11">
      <w:pPr>
        <w:numPr>
          <w:ilvl w:val="0"/>
          <w:numId w:val="1"/>
        </w:numPr>
        <w:tabs>
          <w:tab w:val="left" w:pos="152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iCs/>
          <w:sz w:val="24"/>
          <w:szCs w:val="24"/>
        </w:rPr>
        <w:t>в</w:t>
      </w:r>
      <w:r w:rsidR="006F5268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процессе</w:t>
      </w:r>
      <w:r w:rsidR="006F5268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работы</w:t>
      </w:r>
      <w:r w:rsidR="006F5268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с</w:t>
      </w:r>
      <w:r w:rsidR="008824CE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одним</w:t>
      </w:r>
      <w:r w:rsidR="008824CE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или</w:t>
      </w:r>
      <w:r w:rsidR="008824CE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несколькими</w:t>
      </w:r>
      <w:r w:rsidR="008824CE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="008824CE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выявлять</w:t>
      </w:r>
      <w:r w:rsidR="008824CE" w:rsidRPr="00B1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iCs/>
          <w:sz w:val="24"/>
          <w:szCs w:val="24"/>
        </w:rPr>
        <w:t>достоверную (противоречивую)информацию.</w:t>
      </w:r>
    </w:p>
    <w:p w:rsidR="002C7C11" w:rsidRPr="00B1606E" w:rsidRDefault="002C7C11" w:rsidP="002C7C11">
      <w:pPr>
        <w:tabs>
          <w:tab w:val="left" w:pos="2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="008824CE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b/>
          <w:bCs/>
          <w:sz w:val="24"/>
          <w:szCs w:val="24"/>
        </w:rPr>
        <w:t>ИКТ-</w:t>
      </w:r>
      <w:proofErr w:type="gramStart"/>
      <w:r w:rsidRPr="00B1606E">
        <w:rPr>
          <w:rFonts w:ascii="Times New Roman" w:hAnsi="Times New Roman" w:cs="Times New Roman"/>
          <w:b/>
          <w:bCs/>
          <w:sz w:val="24"/>
          <w:szCs w:val="24"/>
        </w:rPr>
        <w:t>компетентности</w:t>
      </w:r>
      <w:r w:rsidR="008824CE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606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4CE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b/>
          <w:bCs/>
          <w:sz w:val="24"/>
          <w:szCs w:val="24"/>
        </w:rPr>
        <w:t>(метапредметные</w:t>
      </w:r>
      <w:r w:rsidR="008824CE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b/>
          <w:bCs/>
          <w:sz w:val="24"/>
          <w:szCs w:val="24"/>
        </w:rPr>
        <w:t>результаты)</w:t>
      </w:r>
    </w:p>
    <w:p w:rsidR="002C7C11" w:rsidRPr="00B1606E" w:rsidRDefault="002C7C11" w:rsidP="0088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606E">
        <w:rPr>
          <w:rFonts w:ascii="Times New Roman" w:hAnsi="Times New Roman" w:cs="Times New Roman"/>
          <w:sz w:val="24"/>
          <w:szCs w:val="24"/>
        </w:rPr>
        <w:tab/>
        <w:t>Обучающиеся познакомятся с различными средствами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(ИКТ), освоят общие безопасные и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эргономичные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принципы работы с ними; осознают возможности различных средств ИКТ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для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 xml:space="preserve">использования в обучении, развития собственной познавательной 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1606E">
        <w:rPr>
          <w:rFonts w:ascii="Times New Roman" w:hAnsi="Times New Roman" w:cs="Times New Roman"/>
          <w:sz w:val="24"/>
          <w:szCs w:val="24"/>
        </w:rPr>
        <w:t>общей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к</w:t>
      </w:r>
      <w:r w:rsidRPr="00B1606E">
        <w:rPr>
          <w:rFonts w:ascii="Times New Roman" w:hAnsi="Times New Roman" w:cs="Times New Roman"/>
          <w:sz w:val="24"/>
          <w:szCs w:val="24"/>
        </w:rPr>
        <w:t>ультуры.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ab/>
        <w:t>Они научатся планировать, проектировать и моделировать процессы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</w:t>
      </w:r>
      <w:r w:rsidR="008824CE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простых учебных и практических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ситуациях.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В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результате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использования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средств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инструментов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ИКТ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ИКТ-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ресурсов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для решения разнообразных учебно-познавательных и учебно-практических</w:t>
      </w:r>
      <w:r w:rsidR="002E0221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задач.</w:t>
      </w:r>
    </w:p>
    <w:p w:rsidR="002E0221" w:rsidRPr="00B1606E" w:rsidRDefault="002E0221" w:rsidP="002E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221" w:rsidRPr="00B1606E" w:rsidRDefault="002E0221" w:rsidP="002E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11" w:rsidRPr="00B1606E" w:rsidRDefault="002C7C11" w:rsidP="002E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Диагностический инструментарий</w:t>
      </w:r>
      <w:r w:rsidRPr="00B1606E">
        <w:rPr>
          <w:rFonts w:ascii="Times New Roman" w:hAnsi="Times New Roman" w:cs="Times New Roman"/>
          <w:sz w:val="24"/>
          <w:szCs w:val="24"/>
        </w:rPr>
        <w:tab/>
        <w:t>Проверочные работы проводятся в конце каждого года обучения. Она предполагает проверку читательских умений, умения ориентироваться в круге чтения, выполнение небольшой творческой работы, а также проверяет на практическом уровне знание литературоведческих терминов.</w:t>
      </w:r>
    </w:p>
    <w:p w:rsidR="002E0221" w:rsidRPr="00B1606E" w:rsidRDefault="002E0221" w:rsidP="002E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Содержание курса 3 класс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Слушание </w:t>
      </w:r>
      <w:r w:rsidRPr="00B1606E">
        <w:rPr>
          <w:rFonts w:ascii="Times New Roman" w:hAnsi="Times New Roman" w:cs="Times New Roman"/>
          <w:sz w:val="24"/>
          <w:szCs w:val="24"/>
        </w:rPr>
        <w:t xml:space="preserve">Уроки слушания литературных произведений призваны обогащать читательский опыт учеников, развивать восприятие художественного текста. Выразительное чтение в исполнении артиста, учителя или хорошо читающего ученика способствует развитию интереса к чтению. 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Сказки «Как дурак дверь стерег», «Почему у сороки длинный хвост» (ительменская сказка), фрагмент сказки «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».  Определение принципа отбора этих текстов (разные виды сказок).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Мифы Древней Греции «Дедал и Икар», «Сизиф» (в пересказе для детей, например,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Петникова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, Яхнина).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 Сказка Д.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«Тонино-невидимка».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Что может Слово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Дети и родители в рассказе В. Осеевой «Бабка».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proofErr w:type="spellStart"/>
      <w:r w:rsidRPr="00B1606E">
        <w:rPr>
          <w:rFonts w:ascii="Times New Roman" w:hAnsi="Times New Roman" w:cs="Times New Roman"/>
          <w:b/>
          <w:bCs/>
          <w:sz w:val="24"/>
          <w:szCs w:val="24"/>
        </w:rPr>
        <w:t>Инсценирование</w:t>
      </w:r>
      <w:proofErr w:type="spellEnd"/>
      <w:r w:rsidRPr="00B1606E">
        <w:rPr>
          <w:rFonts w:ascii="Times New Roman" w:hAnsi="Times New Roman" w:cs="Times New Roman"/>
          <w:b/>
          <w:bCs/>
          <w:sz w:val="24"/>
          <w:szCs w:val="24"/>
        </w:rPr>
        <w:t>, выразительное чтение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». Показ немых картин на сюжеты мифов и отгадывание героев.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Сказочный концерт по текстам А. Усачева «Избушка на курьих ножках», «Волшебный клубок», «Серый волк», «Теле-блюдце», «Черный кот».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Инсценировка сказки </w:t>
      </w:r>
      <w:r w:rsidRPr="00B1606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1606E">
        <w:rPr>
          <w:rFonts w:ascii="Times New Roman" w:hAnsi="Times New Roman" w:cs="Times New Roman"/>
          <w:sz w:val="24"/>
          <w:szCs w:val="24"/>
        </w:rPr>
        <w:t>Репка</w:t>
      </w:r>
      <w:r w:rsidRPr="00B1606E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Конкурс выразительного чтения любимых стихотворений «Красота спасет мир»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1606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="004665AB" w:rsidRPr="00B1606E">
        <w:rPr>
          <w:rFonts w:ascii="Times New Roman" w:hAnsi="Times New Roman" w:cs="Times New Roman"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>рассказов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>, сказок, сценок.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Раздел 3. Анализ художественных текстов</w:t>
      </w:r>
      <w:r w:rsidR="004665AB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6E">
        <w:rPr>
          <w:rFonts w:ascii="Times New Roman" w:hAnsi="Times New Roman" w:cs="Times New Roman"/>
          <w:sz w:val="24"/>
          <w:szCs w:val="24"/>
        </w:rPr>
        <w:t xml:space="preserve">Анализ текстов разных жанров формирует многие читательские умения: определять тему и идею произведения, этически оценивать поступки героев, формировать свое отношение к ним, озаглавливать текст, находить в нем нужную информацию, задавать вопросы по содержанию текста, ориентироваться в средствах художественной выразительности. Сравнение авторских и народных произведений, научного </w:t>
      </w:r>
      <w:r w:rsidRPr="00B1606E">
        <w:rPr>
          <w:rFonts w:ascii="Times New Roman" w:hAnsi="Times New Roman" w:cs="Times New Roman"/>
          <w:sz w:val="24"/>
          <w:szCs w:val="24"/>
        </w:rPr>
        <w:lastRenderedPageBreak/>
        <w:t>и художественного текстов, поэтического и прозаического формируют базовые литературоведческие знания.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Анализ фрагмента рассказа С. Романовского о России. Сравнение художественного и научного текстов.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Специфика научного и художественного. Распутывание перепутанных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текстов:  Е.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 Антоновой и текста из энциклопедии.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 Учусь анализировать миф. «Фаэтон», миф об Афинах (по Н.А. Куну).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Два мира волшебной сказки. Чешская народная сказка «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Образ Бабы-яги в народной и в авторской сказке (по фрагменту русской народной сказки «Пойди туда – не знаю куда» и фрагмента сказки Э. Успенского «Вниз по волшебной реке».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Следы народной сказки в авторских произведениях. Д.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«Про вокзал, который не стоял на месте», В. Орлов «Кто кого боится?»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Что делает текст художественным? К. Паустовский «Скрипучие половицы» (фрагмент). Средства художественной выразительности в рассказе Г.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Троепольского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(фрагмент) и стихотворении Э.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Тайны поэтического слова. В. Солоухин «Когда ты хочешь молвить слово…». Характер мальчика и девочки в стихотворениях Е. Новичихина «Почему?» и А.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Анализ фрагмента рассказа А. Куприна «Белый пудель», В.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Бахревского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«Желуди». Герой,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автор,  идея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>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 Учусь определять жанр (по текстам басен, рассказов, сказок, загадок, пословиц).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Итоговая работа. Анализ рассказа Б. Житкова «Мангуста».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Раздел 4. В мире живописи</w:t>
      </w:r>
      <w:r w:rsidRPr="00B1606E">
        <w:rPr>
          <w:rFonts w:ascii="Times New Roman" w:hAnsi="Times New Roman" w:cs="Times New Roman"/>
          <w:sz w:val="24"/>
          <w:szCs w:val="24"/>
        </w:rPr>
        <w:tab/>
        <w:t>Работа с произведениями живописи не только расширяет культурное поле школьника, но и развивает речь, умение доказывать свою точку зрения, слушать партнера. Учащиеся сравнивают зрительные и словесные образы на уровне темы, идеи, художественных особенностей.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Лики моей Родины.  В.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Поленова  «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>Московский дворик»,  И. Шишкина «Корабельная роща».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Приметы сказочного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. Акварели И.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«Баба яга», «Морозко». 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Знаменитые художники-иллюстраторы детских книг. Знакомство с иллюстрациями   В.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Дехтерева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, Ю. Васнецова, В.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, О. Васильева, Б.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Диодорова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Художественные приемы в живописи.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М.Чюрленис  «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Летний день», 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Б. Кустодиев «Шаляпин» (или К. Петров-Водкин «Большевик»).   Как художники используют приемы «олицетворение» и «гипербола».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5. Художники –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о  любви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.   М. 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>Шагал  «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Прогулка», В.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Пукирев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 «Неравный брак».</w:t>
      </w:r>
    </w:p>
    <w:p w:rsidR="002C7C11" w:rsidRPr="00B1606E" w:rsidRDefault="002C7C11" w:rsidP="002C7C11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lastRenderedPageBreak/>
        <w:t>6. Как смотреть портрет? С. Брусилов</w:t>
      </w:r>
      <w:proofErr w:type="gramStart"/>
      <w:r w:rsidRPr="00B1606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>Бабушка»,   В. Перов  «Портрет писателя Владимира Ивановича Даля».</w:t>
      </w:r>
    </w:p>
    <w:p w:rsidR="002C7C11" w:rsidRPr="00B1606E" w:rsidRDefault="002C7C11" w:rsidP="002C7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>Раздел 5. Проектная деятельность</w:t>
      </w:r>
      <w:r w:rsidR="004665AB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5AB" w:rsidRPr="00B1606E">
        <w:rPr>
          <w:rFonts w:ascii="Times New Roman" w:hAnsi="Times New Roman" w:cs="Times New Roman"/>
          <w:sz w:val="24"/>
          <w:szCs w:val="24"/>
        </w:rPr>
        <w:t xml:space="preserve">Проектные </w:t>
      </w:r>
      <w:proofErr w:type="gramStart"/>
      <w:r w:rsidR="004665AB" w:rsidRPr="00B1606E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B160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06E">
        <w:rPr>
          <w:rFonts w:ascii="Times New Roman" w:hAnsi="Times New Roman" w:cs="Times New Roman"/>
          <w:sz w:val="24"/>
          <w:szCs w:val="24"/>
        </w:rPr>
        <w:t xml:space="preserve"> представленные в курсе, призваны совершенствовать как предметные, так и метапредметные результаты (коммуникативные, познавательные, личностные, регулятивные).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Проектная работа «Крылатые слова и выражения».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Проектная работа «Игра-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 xml:space="preserve"> «Два мира волшебной сказки»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>Проектная работа «Чудеса из мира слов»</w:t>
      </w:r>
    </w:p>
    <w:p w:rsidR="002C7C11" w:rsidRPr="00B1606E" w:rsidRDefault="002C7C11" w:rsidP="002C7C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sz w:val="24"/>
          <w:szCs w:val="24"/>
        </w:rPr>
        <w:t xml:space="preserve">Проектная работа «Карта страны </w:t>
      </w:r>
      <w:proofErr w:type="spellStart"/>
      <w:r w:rsidRPr="00B1606E">
        <w:rPr>
          <w:rFonts w:ascii="Times New Roman" w:hAnsi="Times New Roman" w:cs="Times New Roman"/>
          <w:sz w:val="24"/>
          <w:szCs w:val="24"/>
        </w:rPr>
        <w:t>Литературии</w:t>
      </w:r>
      <w:proofErr w:type="spellEnd"/>
      <w:r w:rsidRPr="00B1606E">
        <w:rPr>
          <w:rFonts w:ascii="Times New Roman" w:hAnsi="Times New Roman" w:cs="Times New Roman"/>
          <w:sz w:val="24"/>
          <w:szCs w:val="24"/>
        </w:rPr>
        <w:t>»</w:t>
      </w:r>
    </w:p>
    <w:p w:rsidR="004665AB" w:rsidRPr="00B1606E" w:rsidRDefault="004665AB" w:rsidP="002C7C1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5AB" w:rsidRPr="00B1606E" w:rsidRDefault="004665AB" w:rsidP="002C7C1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11" w:rsidRPr="00B1606E" w:rsidRDefault="004665AB" w:rsidP="002C7C1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2C7C11" w:rsidRPr="00B1606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5"/>
        <w:gridCol w:w="6420"/>
        <w:gridCol w:w="2318"/>
      </w:tblGrid>
      <w:tr w:rsidR="002C7C11" w:rsidRPr="00B1606E">
        <w:trPr>
          <w:trHeight w:val="289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 деятельности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</w:tr>
      <w:tr w:rsidR="002C7C11" w:rsidRPr="00B1606E">
        <w:trPr>
          <w:trHeight w:val="2202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Мои истоки – моя гордость (4 часа)</w:t>
            </w: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Обмен впечатлениями от прочитанных летом книг. Заполнение анкеты «Портрет читателя» </w:t>
            </w:r>
            <w:r w:rsidR="007B11B2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пословицами 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Анализ фрагмента рассказа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С. Романовского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анализ картин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Поленова  «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дворик» и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. Шишкина «Корабельная роща»  по технологии «Войти в картину».</w:t>
            </w:r>
          </w:p>
          <w:p w:rsidR="002C7C11" w:rsidRPr="00B1606E" w:rsidRDefault="002C7C11" w:rsidP="007B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Распутывание и анализ художественного и научного текстов Семейная история  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C7C11" w:rsidRPr="00B1606E">
        <w:trPr>
          <w:trHeight w:val="3093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2. Путешествие в Древнюю Грецию (4 часа)</w:t>
            </w: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мифов «Дедал и Икар», «Сизиф» (в пересказе для детей, например,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Петникова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, Яхнина) Самостоятельный анализ мифа.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Храма, посвященного Посейдону и Афине. Рассматривание современных изображений.</w:t>
            </w:r>
          </w:p>
          <w:p w:rsidR="002C7C11" w:rsidRPr="00B1606E" w:rsidRDefault="007B1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мифа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Восстановление страницы с</w:t>
            </w:r>
            <w:r w:rsidR="007B11B2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ловаря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». Показ немых картин на сюжеты мифов и отгадывание героев.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Проектная работа «Крылатые слова и выражения»</w:t>
            </w:r>
          </w:p>
        </w:tc>
      </w:tr>
      <w:tr w:rsidR="002C7C11" w:rsidRPr="00B1606E">
        <w:trPr>
          <w:trHeight w:val="421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Два мира волшебной сказки (6 часов)</w:t>
            </w: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Слушание сказок: «Как дурак дверь стерег», «Почему у сороки длинный хвост» (ительменская сказка), фрагмент сказки «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» (начало). Определение принципа отбора этих текстов (разные виды</w:t>
            </w:r>
            <w:r w:rsidR="007B11B2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сказок) Составление таблицы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Анализ фрагмента сказки «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с  последующей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1B2" w:rsidRPr="00B1606E">
              <w:rPr>
                <w:rFonts w:ascii="Times New Roman" w:hAnsi="Times New Roman" w:cs="Times New Roman"/>
                <w:sz w:val="24"/>
                <w:szCs w:val="24"/>
              </w:rPr>
              <w:t>проверкой в классе .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Понятие о «своем» и «чужом» мире волшебной сказки.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Вспомнить (или зачитать) сказки с этой геро</w:t>
            </w:r>
            <w:r w:rsidR="007B11B2" w:rsidRPr="00B1606E">
              <w:rPr>
                <w:rFonts w:ascii="Times New Roman" w:hAnsi="Times New Roman" w:cs="Times New Roman"/>
                <w:sz w:val="24"/>
                <w:szCs w:val="24"/>
              </w:rPr>
              <w:t>ини.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акварелей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«Баба яга», «Морозко» по технологии «Образ и мысль». Приметы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настольной игры 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 </w:t>
            </w: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2C7C11" w:rsidRPr="00B1606E">
        <w:trPr>
          <w:trHeight w:val="2413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Родом из фольклора (3 часа)</w:t>
            </w: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 Д. </w:t>
            </w:r>
            <w:proofErr w:type="spellStart"/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Родари«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Тонино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-невидимка». 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сказки Д. </w:t>
            </w:r>
            <w:proofErr w:type="spellStart"/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иллюстрациями  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Дехтерева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, Ю. Васнецова, В.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, О. Васильева, Б.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«Репка». Составление схемы сказки-цепоч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>
        <w:trPr>
          <w:trHeight w:val="1330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5.Его</w:t>
            </w:r>
            <w:proofErr w:type="gramEnd"/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величество Слово (4 часа)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Восстановление статей, посвященных приемам худо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>жественной выразительности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картиной М. Чюрлениса «Летний день»,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«Шаляпин» (или Петрова-Водкина «Большевик») по технологии «Образ и мысль». Как художники используют приемы «олицетворение» и «гипербола»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приемов художественной выразительности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Проектная работа «Чудеса из мира слов»</w:t>
            </w:r>
          </w:p>
        </w:tc>
      </w:tr>
      <w:tr w:rsidR="002C7C11" w:rsidRPr="00B1606E">
        <w:trPr>
          <w:trHeight w:val="2264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Тайны поэтического слова (4 часа)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стихотворений Самостоятельный анализ 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>стихотворения В. Солоухина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стихотворений  с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 обсуждением от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ветов в парах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Чтение  наизусть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стихотворений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Знакомство с картиной М. Шагала «Прогулка»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2C7C11" w:rsidRPr="00B1606E">
        <w:trPr>
          <w:trHeight w:val="157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7.Рассказ</w:t>
            </w:r>
            <w:proofErr w:type="gramEnd"/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его герои (4 часа)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В. Осеевой «Бабка». Обмен впечатлениями.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Рассказы о своей бабушке.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картиной С. </w:t>
            </w:r>
            <w:proofErr w:type="gram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Брусилова  «</w:t>
            </w:r>
            <w:proofErr w:type="gram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Бабушка» и В. Перова «Портрет писателя Владимира Ивановича Даля»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Подготовка и показ инсценировок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Показ инсценировок </w:t>
            </w:r>
          </w:p>
        </w:tc>
      </w:tr>
      <w:tr w:rsidR="002C7C11" w:rsidRPr="00B1606E">
        <w:trPr>
          <w:trHeight w:val="841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Загадки разных жанров (5 часов)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ситуация «Наряди дерево».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Определение жанров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ой принадлежности текстов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Составление к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арты </w:t>
            </w:r>
          </w:p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«Книжная колыбельная» Р. Мухи и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. Барско</w:t>
            </w:r>
            <w:r w:rsidR="00F543D2" w:rsidRPr="00B160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Итоговая работа по тексту литературного произведения</w:t>
            </w:r>
          </w:p>
        </w:tc>
      </w:tr>
    </w:tbl>
    <w:p w:rsidR="001F5BE0" w:rsidRPr="00B1606E" w:rsidRDefault="001F5BE0" w:rsidP="009038E1">
      <w:pPr>
        <w:autoSpaceDE w:val="0"/>
        <w:autoSpaceDN w:val="0"/>
        <w:adjustRightInd w:val="0"/>
        <w:spacing w:before="302" w:line="360" w:lineRule="auto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C7C11" w:rsidRDefault="002C7C11" w:rsidP="002C7C11">
      <w:pPr>
        <w:autoSpaceDE w:val="0"/>
        <w:autoSpaceDN w:val="0"/>
        <w:adjustRightInd w:val="0"/>
        <w:spacing w:before="302" w:line="360" w:lineRule="auto"/>
        <w:ind w:right="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B1606E" w:rsidRPr="00B1606E" w:rsidRDefault="00B1606E" w:rsidP="002C7C11">
      <w:pPr>
        <w:autoSpaceDE w:val="0"/>
        <w:autoSpaceDN w:val="0"/>
        <w:adjustRightInd w:val="0"/>
        <w:spacing w:before="302" w:line="360" w:lineRule="auto"/>
        <w:ind w:right="2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W w:w="10774" w:type="dxa"/>
        <w:tblInd w:w="-713" w:type="dxa"/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992"/>
        <w:gridCol w:w="851"/>
      </w:tblGrid>
      <w:tr w:rsidR="002C7C11" w:rsidRPr="00B1606E" w:rsidTr="00B1606E">
        <w:trPr>
          <w:trHeight w:val="557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 w:rsidP="00D34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Календарно-тематическое планирование </w:t>
            </w:r>
          </w:p>
        </w:tc>
      </w:tr>
      <w:tr w:rsidR="002C7C11" w:rsidRPr="00B1606E" w:rsidTr="00B1606E">
        <w:trPr>
          <w:trHeight w:val="276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8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C7C11" w:rsidRPr="00B1606E" w:rsidTr="00B1606E">
        <w:trPr>
          <w:trHeight w:val="276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C7C11" w:rsidRPr="00B1606E" w:rsidTr="00B1606E">
        <w:trPr>
          <w:trHeight w:val="1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Мои истоки – моя гордость (4 часа)</w:t>
            </w:r>
          </w:p>
        </w:tc>
      </w:tr>
      <w:tr w:rsidR="002C7C11" w:rsidRPr="00B1606E" w:rsidTr="00B1606E">
        <w:trPr>
          <w:trHeight w:val="35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Мое читательское лето. Портрет читателя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3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Слово о России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Лики моей Родины в живописи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Мои истоки – моя гордость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Путешествие в Древнюю Грецию (4 часа)</w:t>
            </w: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«Слышу умолкнувший звук божественной эллинской речи…»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 древних Афинах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Проектная работа «Крылатые слова и выражения»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Мифы на сцене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мира волшебной сказки (6 часов)</w:t>
            </w: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Виды народных сказок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903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Учусь анализировать сказку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Загадочная Баба-яга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 в творчестве И.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Проектная работа «Игра-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«Два мира волшебной сказки»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Проектная работа «Игра-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«Два мира волшебной сказки»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85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Родом из фольклора (3 часа)</w:t>
            </w: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108A" w:rsidRPr="00B1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Миры авторской сказки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художники-иллюстраторы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 w:rsidP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Сказки-цепочки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 w:rsidP="00CD37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 30.12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Его величество Слово (4 часа)</w:t>
            </w: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108A" w:rsidRPr="00B1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Проектная работа «Чудеса из мира слов»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Проектная работа «Чудеса из мира слов»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2108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в живописи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 w:rsidP="00CD37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  27.01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481E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Увлекательное литературоведение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Тайны поэтического слова (4 часа)</w:t>
            </w: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481E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Что может Слово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Учусь понимать стихи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48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 «Красота спасет мир»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 мире живописи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Рассказ и его герои (4 часа)</w:t>
            </w: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481E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Дети и родители в рассказе В. Осеевой «Бабка»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 мире живописи. Как смотреть портрет?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CD37F3" w:rsidP="00CD37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 24.03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2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рассказов, сказок, сценок.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210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27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рассказов, сказок, сценок.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210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107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Загадки разных жанров (5 часов)</w:t>
            </w: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Учусь определять жанр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210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«Карта страны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2108A" w:rsidP="002210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  28.04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3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«Карта страны </w:t>
            </w:r>
            <w:proofErr w:type="spellStart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210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481EF8" w:rsidRPr="00B160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Итоговая работа по тексту литературного произведения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210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C11" w:rsidRPr="00B1606E" w:rsidTr="00B1606E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481EF8" w:rsidP="00B1606E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В лето – с книгой!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210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7C11" w:rsidRPr="00B1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C11" w:rsidRPr="00B1606E" w:rsidRDefault="002C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7C11" w:rsidRPr="00B1606E" w:rsidRDefault="002C7C11" w:rsidP="002C7C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C7C11" w:rsidRPr="00B1606E" w:rsidRDefault="002C7C11" w:rsidP="002C7C11">
      <w:pPr>
        <w:autoSpaceDE w:val="0"/>
        <w:autoSpaceDN w:val="0"/>
        <w:adjustRightInd w:val="0"/>
        <w:spacing w:before="302" w:line="360" w:lineRule="auto"/>
        <w:ind w:right="24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2C7C11" w:rsidRPr="00B1606E" w:rsidRDefault="002C7C11" w:rsidP="002C7C11">
      <w:pPr>
        <w:autoSpaceDE w:val="0"/>
        <w:autoSpaceDN w:val="0"/>
        <w:adjustRightInd w:val="0"/>
        <w:spacing w:before="302" w:line="360" w:lineRule="auto"/>
        <w:ind w:right="24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2C7C11" w:rsidRPr="00B1606E" w:rsidRDefault="002C7C11" w:rsidP="002C7C11">
      <w:pPr>
        <w:autoSpaceDE w:val="0"/>
        <w:autoSpaceDN w:val="0"/>
        <w:adjustRightInd w:val="0"/>
        <w:spacing w:before="302" w:line="360" w:lineRule="auto"/>
        <w:ind w:right="24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2C7C11" w:rsidRPr="00B1606E" w:rsidRDefault="002C7C11" w:rsidP="002C7C11">
      <w:pPr>
        <w:autoSpaceDE w:val="0"/>
        <w:autoSpaceDN w:val="0"/>
        <w:adjustRightInd w:val="0"/>
        <w:spacing w:before="302" w:line="360" w:lineRule="auto"/>
        <w:ind w:right="24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2C7C11" w:rsidRPr="00B1606E" w:rsidRDefault="002C7C11" w:rsidP="002C7C11">
      <w:pPr>
        <w:autoSpaceDE w:val="0"/>
        <w:autoSpaceDN w:val="0"/>
        <w:adjustRightInd w:val="0"/>
        <w:spacing w:before="302" w:line="360" w:lineRule="auto"/>
        <w:ind w:right="24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</w:p>
    <w:p w:rsidR="002C7C11" w:rsidRPr="00B1606E" w:rsidRDefault="002C7C11" w:rsidP="002C7C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25237" w:rsidRPr="00B1606E" w:rsidRDefault="00025237">
      <w:pPr>
        <w:rPr>
          <w:rFonts w:ascii="Times New Roman" w:hAnsi="Times New Roman" w:cs="Times New Roman"/>
          <w:sz w:val="24"/>
          <w:szCs w:val="24"/>
        </w:rPr>
      </w:pPr>
    </w:p>
    <w:sectPr w:rsidR="00025237" w:rsidRPr="00B1606E" w:rsidSect="00F543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7274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11"/>
    <w:rsid w:val="00025237"/>
    <w:rsid w:val="00081419"/>
    <w:rsid w:val="00105A74"/>
    <w:rsid w:val="001B059C"/>
    <w:rsid w:val="001F5BE0"/>
    <w:rsid w:val="0022108A"/>
    <w:rsid w:val="00284048"/>
    <w:rsid w:val="002A3D9D"/>
    <w:rsid w:val="002C7C11"/>
    <w:rsid w:val="002E0221"/>
    <w:rsid w:val="002E0F90"/>
    <w:rsid w:val="003427D2"/>
    <w:rsid w:val="004665AB"/>
    <w:rsid w:val="00481EF8"/>
    <w:rsid w:val="00514618"/>
    <w:rsid w:val="00564805"/>
    <w:rsid w:val="005C1671"/>
    <w:rsid w:val="00612252"/>
    <w:rsid w:val="006655C1"/>
    <w:rsid w:val="006F5268"/>
    <w:rsid w:val="00762CC0"/>
    <w:rsid w:val="00784873"/>
    <w:rsid w:val="00785844"/>
    <w:rsid w:val="007A53B4"/>
    <w:rsid w:val="007B11B2"/>
    <w:rsid w:val="007E56DA"/>
    <w:rsid w:val="008824CE"/>
    <w:rsid w:val="008B1215"/>
    <w:rsid w:val="009038E1"/>
    <w:rsid w:val="00B1606E"/>
    <w:rsid w:val="00BD44B8"/>
    <w:rsid w:val="00BE15DB"/>
    <w:rsid w:val="00CD37F3"/>
    <w:rsid w:val="00CF7DFE"/>
    <w:rsid w:val="00D34FD0"/>
    <w:rsid w:val="00EE462B"/>
    <w:rsid w:val="00F035D2"/>
    <w:rsid w:val="00F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AE2D"/>
  <w15:docId w15:val="{BB77EBBA-6E99-413D-A0B3-A79D210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2022-10-06T01:39:00Z</dcterms:created>
  <dcterms:modified xsi:type="dcterms:W3CDTF">2022-10-08T04:41:00Z</dcterms:modified>
</cp:coreProperties>
</file>