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EF" w:rsidRDefault="00A8616A" w:rsidP="00A8616A">
      <w:pPr>
        <w:jc w:val="center"/>
      </w:pPr>
      <w:r>
        <w:rPr>
          <w:noProof/>
          <w:lang w:eastAsia="ru-RU"/>
        </w:rPr>
        <w:drawing>
          <wp:inline distT="0" distB="0" distL="0" distR="0" wp14:anchorId="4C9C21AA">
            <wp:extent cx="5995358" cy="1656272"/>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5429" cy="1667342"/>
                    </a:xfrm>
                    <a:prstGeom prst="rect">
                      <a:avLst/>
                    </a:prstGeom>
                    <a:noFill/>
                  </pic:spPr>
                </pic:pic>
              </a:graphicData>
            </a:graphic>
          </wp:inline>
        </w:drawing>
      </w:r>
    </w:p>
    <w:p w:rsidR="00A8616A" w:rsidRDefault="00A8616A"/>
    <w:p w:rsidR="00A8616A" w:rsidRDefault="00A8616A"/>
    <w:p w:rsidR="00A8616A" w:rsidRDefault="00A8616A"/>
    <w:p w:rsidR="00A8616A" w:rsidRDefault="00A8616A"/>
    <w:p w:rsidR="00A8616A" w:rsidRDefault="00A8616A"/>
    <w:p w:rsidR="00A8616A" w:rsidRDefault="00A8616A"/>
    <w:p w:rsidR="00A8616A" w:rsidRDefault="00A8616A"/>
    <w:p w:rsidR="00935A38" w:rsidRDefault="00935A38"/>
    <w:p w:rsidR="00935A38" w:rsidRPr="00935A38" w:rsidRDefault="00935A38" w:rsidP="00935A38">
      <w:pPr>
        <w:widowControl w:val="0"/>
        <w:suppressAutoHyphens w:val="0"/>
        <w:autoSpaceDE w:val="0"/>
        <w:autoSpaceDN w:val="0"/>
        <w:adjustRightInd w:val="0"/>
        <w:rPr>
          <w:rFonts w:eastAsiaTheme="minorEastAsia"/>
          <w:lang w:eastAsia="ru-RU"/>
        </w:rPr>
      </w:pPr>
    </w:p>
    <w:p w:rsidR="00935A38" w:rsidRPr="00935A38" w:rsidRDefault="00935A38" w:rsidP="00935A38">
      <w:pPr>
        <w:widowControl w:val="0"/>
        <w:suppressAutoHyphens w:val="0"/>
        <w:autoSpaceDE w:val="0"/>
        <w:autoSpaceDN w:val="0"/>
        <w:adjustRightInd w:val="0"/>
        <w:rPr>
          <w:rFonts w:eastAsiaTheme="minorEastAsia"/>
          <w:lang w:eastAsia="ru-RU"/>
        </w:rPr>
      </w:pPr>
    </w:p>
    <w:p w:rsidR="00935A38" w:rsidRPr="00935A38" w:rsidRDefault="00935A38" w:rsidP="00935A38">
      <w:pPr>
        <w:widowControl w:val="0"/>
        <w:suppressAutoHyphens w:val="0"/>
        <w:autoSpaceDE w:val="0"/>
        <w:autoSpaceDN w:val="0"/>
        <w:adjustRightInd w:val="0"/>
        <w:rPr>
          <w:rFonts w:eastAsiaTheme="minorEastAsia"/>
          <w:lang w:eastAsia="ru-RU"/>
        </w:rPr>
      </w:pPr>
    </w:p>
    <w:p w:rsidR="00935A38" w:rsidRPr="00935A38" w:rsidRDefault="00935A38" w:rsidP="00935A38">
      <w:pPr>
        <w:widowControl w:val="0"/>
        <w:suppressAutoHyphens w:val="0"/>
        <w:autoSpaceDE w:val="0"/>
        <w:autoSpaceDN w:val="0"/>
        <w:adjustRightInd w:val="0"/>
        <w:rPr>
          <w:rFonts w:eastAsiaTheme="minorEastAsia"/>
          <w:lang w:eastAsia="ru-RU"/>
        </w:rPr>
      </w:pPr>
    </w:p>
    <w:p w:rsidR="00935A38" w:rsidRPr="00935A38" w:rsidRDefault="00935A38" w:rsidP="00935A38">
      <w:pPr>
        <w:widowControl w:val="0"/>
        <w:suppressAutoHyphens w:val="0"/>
        <w:autoSpaceDE w:val="0"/>
        <w:autoSpaceDN w:val="0"/>
        <w:adjustRightInd w:val="0"/>
        <w:rPr>
          <w:rFonts w:eastAsiaTheme="minorEastAsia"/>
          <w:lang w:eastAsia="ru-RU"/>
        </w:rPr>
      </w:pPr>
    </w:p>
    <w:p w:rsidR="00935A38" w:rsidRPr="00935A38" w:rsidRDefault="00935A38" w:rsidP="00935A38">
      <w:pPr>
        <w:widowControl w:val="0"/>
        <w:suppressAutoHyphens w:val="0"/>
        <w:autoSpaceDE w:val="0"/>
        <w:autoSpaceDN w:val="0"/>
        <w:adjustRightInd w:val="0"/>
        <w:jc w:val="center"/>
        <w:rPr>
          <w:rFonts w:eastAsiaTheme="minorEastAsia"/>
          <w:b/>
          <w:sz w:val="28"/>
          <w:szCs w:val="28"/>
          <w:lang w:eastAsia="ru-RU"/>
        </w:rPr>
      </w:pPr>
      <w:r w:rsidRPr="00935A38">
        <w:rPr>
          <w:rFonts w:eastAsiaTheme="minorEastAsia"/>
          <w:b/>
          <w:sz w:val="28"/>
          <w:szCs w:val="28"/>
          <w:lang w:eastAsia="ru-RU"/>
        </w:rPr>
        <w:t>ПОЛОЖЕНИЕ</w:t>
      </w:r>
    </w:p>
    <w:p w:rsidR="00935A38" w:rsidRPr="00935A38" w:rsidRDefault="00935A38" w:rsidP="00935A38">
      <w:pPr>
        <w:widowControl w:val="0"/>
        <w:suppressAutoHyphens w:val="0"/>
        <w:autoSpaceDE w:val="0"/>
        <w:autoSpaceDN w:val="0"/>
        <w:adjustRightInd w:val="0"/>
        <w:jc w:val="center"/>
        <w:rPr>
          <w:rFonts w:eastAsiaTheme="minorEastAsia"/>
          <w:b/>
          <w:lang w:eastAsia="ru-RU"/>
        </w:rPr>
      </w:pPr>
    </w:p>
    <w:p w:rsidR="00935A38" w:rsidRPr="00935A38" w:rsidRDefault="00935A38" w:rsidP="00935A38">
      <w:pPr>
        <w:widowControl w:val="0"/>
        <w:suppressAutoHyphens w:val="0"/>
        <w:autoSpaceDE w:val="0"/>
        <w:autoSpaceDN w:val="0"/>
        <w:adjustRightInd w:val="0"/>
        <w:jc w:val="center"/>
        <w:rPr>
          <w:rFonts w:eastAsiaTheme="minorEastAsia"/>
          <w:b/>
          <w:sz w:val="28"/>
          <w:szCs w:val="28"/>
          <w:lang w:eastAsia="ru-RU"/>
        </w:rPr>
      </w:pPr>
      <w:r w:rsidRPr="00935A38">
        <w:rPr>
          <w:rFonts w:eastAsiaTheme="minorEastAsia"/>
          <w:b/>
          <w:sz w:val="28"/>
          <w:szCs w:val="28"/>
          <w:lang w:eastAsia="ru-RU"/>
        </w:rPr>
        <w:t xml:space="preserve">о соревнованиях среди команд общеобразовательных учреждений </w:t>
      </w:r>
      <w:proofErr w:type="spellStart"/>
      <w:r w:rsidRPr="00935A38">
        <w:rPr>
          <w:rFonts w:eastAsiaTheme="minorEastAsia"/>
          <w:b/>
          <w:sz w:val="28"/>
          <w:szCs w:val="28"/>
          <w:lang w:eastAsia="ru-RU"/>
        </w:rPr>
        <w:t>г</w:t>
      </w:r>
      <w:proofErr w:type="gramStart"/>
      <w:r w:rsidRPr="00935A38">
        <w:rPr>
          <w:rFonts w:eastAsiaTheme="minorEastAsia"/>
          <w:b/>
          <w:sz w:val="28"/>
          <w:szCs w:val="28"/>
          <w:lang w:eastAsia="ru-RU"/>
        </w:rPr>
        <w:t>.Б</w:t>
      </w:r>
      <w:proofErr w:type="gramEnd"/>
      <w:r w:rsidRPr="00935A38">
        <w:rPr>
          <w:rFonts w:eastAsiaTheme="minorEastAsia"/>
          <w:b/>
          <w:sz w:val="28"/>
          <w:szCs w:val="28"/>
          <w:lang w:eastAsia="ru-RU"/>
        </w:rPr>
        <w:t>оготола</w:t>
      </w:r>
      <w:proofErr w:type="spellEnd"/>
    </w:p>
    <w:p w:rsidR="00935A38" w:rsidRPr="00935A38" w:rsidRDefault="00935A38" w:rsidP="00935A38">
      <w:pPr>
        <w:widowControl w:val="0"/>
        <w:suppressAutoHyphens w:val="0"/>
        <w:autoSpaceDE w:val="0"/>
        <w:autoSpaceDN w:val="0"/>
        <w:adjustRightInd w:val="0"/>
        <w:jc w:val="center"/>
        <w:rPr>
          <w:rFonts w:eastAsiaTheme="minorEastAsia"/>
          <w:b/>
          <w:sz w:val="28"/>
          <w:szCs w:val="28"/>
          <w:lang w:eastAsia="ru-RU"/>
        </w:rPr>
      </w:pPr>
      <w:r w:rsidRPr="00935A38">
        <w:rPr>
          <w:rFonts w:eastAsiaTheme="minorEastAsia"/>
          <w:b/>
          <w:sz w:val="28"/>
          <w:szCs w:val="28"/>
          <w:lang w:eastAsia="ru-RU"/>
        </w:rPr>
        <w:t xml:space="preserve">«Школьная спортивная лига», муниципальном </w:t>
      </w:r>
      <w:proofErr w:type="gramStart"/>
      <w:r w:rsidRPr="00935A38">
        <w:rPr>
          <w:rFonts w:eastAsiaTheme="minorEastAsia"/>
          <w:b/>
          <w:sz w:val="28"/>
          <w:szCs w:val="28"/>
          <w:lang w:eastAsia="ru-RU"/>
        </w:rPr>
        <w:t>этапе</w:t>
      </w:r>
      <w:proofErr w:type="gramEnd"/>
      <w:r w:rsidRPr="00935A38">
        <w:rPr>
          <w:rFonts w:eastAsiaTheme="minorEastAsia"/>
          <w:b/>
          <w:sz w:val="28"/>
          <w:szCs w:val="28"/>
          <w:lang w:eastAsia="ru-RU"/>
        </w:rPr>
        <w:t xml:space="preserve"> всероссийских спортивных игр школьников </w:t>
      </w:r>
    </w:p>
    <w:p w:rsidR="00935A38" w:rsidRPr="00935A38" w:rsidRDefault="00935A38" w:rsidP="00935A38">
      <w:pPr>
        <w:widowControl w:val="0"/>
        <w:suppressAutoHyphens w:val="0"/>
        <w:autoSpaceDE w:val="0"/>
        <w:autoSpaceDN w:val="0"/>
        <w:adjustRightInd w:val="0"/>
        <w:jc w:val="center"/>
        <w:rPr>
          <w:rFonts w:eastAsiaTheme="minorEastAsia"/>
          <w:sz w:val="28"/>
          <w:szCs w:val="28"/>
          <w:lang w:eastAsia="ru-RU"/>
        </w:rPr>
      </w:pPr>
      <w:r w:rsidRPr="00935A38">
        <w:rPr>
          <w:rFonts w:eastAsiaTheme="minorEastAsia"/>
          <w:b/>
          <w:sz w:val="28"/>
          <w:szCs w:val="28"/>
          <w:lang w:eastAsia="ru-RU"/>
        </w:rPr>
        <w:t>«Прези</w:t>
      </w:r>
      <w:r w:rsidR="00B81B17">
        <w:rPr>
          <w:rFonts w:eastAsiaTheme="minorEastAsia"/>
          <w:b/>
          <w:sz w:val="28"/>
          <w:szCs w:val="28"/>
          <w:lang w:eastAsia="ru-RU"/>
        </w:rPr>
        <w:t>дентские спортивные игры» в 2018</w:t>
      </w:r>
      <w:r w:rsidRPr="00935A38">
        <w:rPr>
          <w:rFonts w:eastAsiaTheme="minorEastAsia"/>
          <w:b/>
          <w:sz w:val="28"/>
          <w:szCs w:val="28"/>
          <w:lang w:eastAsia="ru-RU"/>
        </w:rPr>
        <w:t>-201</w:t>
      </w:r>
      <w:r w:rsidR="00B81B17">
        <w:rPr>
          <w:rFonts w:eastAsiaTheme="minorEastAsia"/>
          <w:b/>
          <w:sz w:val="28"/>
          <w:szCs w:val="28"/>
          <w:lang w:eastAsia="ru-RU"/>
        </w:rPr>
        <w:t>9</w:t>
      </w:r>
      <w:r w:rsidRPr="00935A38">
        <w:rPr>
          <w:rFonts w:eastAsiaTheme="minorEastAsia"/>
          <w:b/>
          <w:sz w:val="28"/>
          <w:szCs w:val="28"/>
          <w:lang w:eastAsia="ru-RU"/>
        </w:rPr>
        <w:t xml:space="preserve"> учебном году</w:t>
      </w:r>
    </w:p>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190027" w:rsidRDefault="00190027"/>
    <w:p w:rsidR="00190027" w:rsidRDefault="00190027"/>
    <w:p w:rsidR="00935A38" w:rsidRDefault="00935A38">
      <w:bookmarkStart w:id="0" w:name="_GoBack"/>
      <w:bookmarkEnd w:id="0"/>
    </w:p>
    <w:p w:rsidR="00935A38" w:rsidRDefault="00935A38"/>
    <w:p w:rsidR="00935A38" w:rsidRPr="003B7632" w:rsidRDefault="00D10201" w:rsidP="005D3364">
      <w:pPr>
        <w:tabs>
          <w:tab w:val="left" w:pos="284"/>
        </w:tabs>
        <w:jc w:val="center"/>
        <w:rPr>
          <w:b/>
          <w:bCs/>
          <w:sz w:val="28"/>
          <w:szCs w:val="28"/>
        </w:rPr>
      </w:pPr>
      <w:r>
        <w:rPr>
          <w:b/>
          <w:bCs/>
          <w:sz w:val="28"/>
          <w:szCs w:val="28"/>
          <w:lang w:val="en-US"/>
        </w:rPr>
        <w:t>I</w:t>
      </w:r>
      <w:r w:rsidRPr="00D10201">
        <w:rPr>
          <w:b/>
          <w:bCs/>
          <w:sz w:val="28"/>
          <w:szCs w:val="28"/>
        </w:rPr>
        <w:t xml:space="preserve">. </w:t>
      </w:r>
      <w:r w:rsidR="00935A38" w:rsidRPr="003B7632">
        <w:rPr>
          <w:b/>
          <w:bCs/>
          <w:sz w:val="28"/>
          <w:szCs w:val="28"/>
        </w:rPr>
        <w:t>Общие положения</w:t>
      </w:r>
    </w:p>
    <w:p w:rsidR="00935A38" w:rsidRPr="003B7632" w:rsidRDefault="00935A38" w:rsidP="00935A38">
      <w:pPr>
        <w:ind w:left="1080" w:right="-6"/>
        <w:rPr>
          <w:b/>
          <w:bCs/>
          <w:sz w:val="28"/>
          <w:szCs w:val="28"/>
        </w:rPr>
      </w:pPr>
    </w:p>
    <w:p w:rsidR="00935A38" w:rsidRPr="003B7632" w:rsidRDefault="00935A38" w:rsidP="00D10201">
      <w:pPr>
        <w:tabs>
          <w:tab w:val="left" w:pos="284"/>
        </w:tabs>
        <w:ind w:right="-3" w:firstLine="709"/>
        <w:jc w:val="both"/>
        <w:rPr>
          <w:bCs/>
          <w:sz w:val="28"/>
          <w:szCs w:val="28"/>
        </w:rPr>
      </w:pPr>
      <w:r w:rsidRPr="003B7632">
        <w:rPr>
          <w:sz w:val="28"/>
          <w:szCs w:val="28"/>
        </w:rPr>
        <w:t xml:space="preserve">Соревнования среди команд общеобразовательных </w:t>
      </w:r>
      <w:r>
        <w:rPr>
          <w:sz w:val="28"/>
          <w:szCs w:val="28"/>
        </w:rPr>
        <w:t>организаций</w:t>
      </w:r>
      <w:r w:rsidRPr="003B7632">
        <w:rPr>
          <w:sz w:val="28"/>
          <w:szCs w:val="28"/>
        </w:rPr>
        <w:t xml:space="preserve"> </w:t>
      </w:r>
      <w:proofErr w:type="spellStart"/>
      <w:r w:rsidR="00D10201">
        <w:rPr>
          <w:sz w:val="28"/>
          <w:szCs w:val="28"/>
        </w:rPr>
        <w:t>г</w:t>
      </w:r>
      <w:proofErr w:type="gramStart"/>
      <w:r w:rsidR="00D10201">
        <w:rPr>
          <w:sz w:val="28"/>
          <w:szCs w:val="28"/>
        </w:rPr>
        <w:t>.Б</w:t>
      </w:r>
      <w:proofErr w:type="gramEnd"/>
      <w:r w:rsidR="00D10201">
        <w:rPr>
          <w:sz w:val="28"/>
          <w:szCs w:val="28"/>
        </w:rPr>
        <w:t>оготола</w:t>
      </w:r>
      <w:proofErr w:type="spellEnd"/>
      <w:r w:rsidRPr="003B7632">
        <w:rPr>
          <w:sz w:val="28"/>
          <w:szCs w:val="28"/>
        </w:rPr>
        <w:t xml:space="preserve"> «Школьная спортивная лига» (далее – Лига) являются </w:t>
      </w:r>
      <w:r w:rsidR="00D10201">
        <w:rPr>
          <w:sz w:val="28"/>
          <w:szCs w:val="28"/>
        </w:rPr>
        <w:t xml:space="preserve">муниципальным </w:t>
      </w:r>
      <w:r w:rsidRPr="003B7632">
        <w:rPr>
          <w:sz w:val="28"/>
          <w:szCs w:val="28"/>
        </w:rPr>
        <w:t>этапом всероссийских спортивных игр школьников «Президентские спортивные игры» и проводятся в соответствии с Указом Президента Российской Федерации от 30.07.2010 № 948 «О проведении всероссийских спортивных соревнований (игр) школьников</w:t>
      </w:r>
      <w:r w:rsidRPr="003B7632">
        <w:rPr>
          <w:bCs/>
          <w:sz w:val="28"/>
          <w:szCs w:val="28"/>
        </w:rPr>
        <w:t xml:space="preserve">», приказом </w:t>
      </w:r>
      <w:r w:rsidRPr="003B7632">
        <w:rPr>
          <w:sz w:val="28"/>
          <w:szCs w:val="28"/>
        </w:rPr>
        <w:t xml:space="preserve">министерства образования и науки </w:t>
      </w:r>
      <w:r w:rsidRPr="003B7632">
        <w:rPr>
          <w:bCs/>
          <w:sz w:val="28"/>
          <w:szCs w:val="28"/>
        </w:rPr>
        <w:t xml:space="preserve">России и </w:t>
      </w:r>
      <w:r>
        <w:rPr>
          <w:sz w:val="28"/>
          <w:szCs w:val="28"/>
        </w:rPr>
        <w:t xml:space="preserve">министерства спорта </w:t>
      </w:r>
      <w:r w:rsidRPr="003B7632">
        <w:rPr>
          <w:bCs/>
          <w:sz w:val="28"/>
          <w:szCs w:val="28"/>
        </w:rPr>
        <w:t>России от 27.09.2010 № 966/1009 «Об утверждении порядка проведения всероссийских спортивных соревнований школьников «Президентские состязания» и порядка проведения всероссийских спортивных игр школьников «Президентские спортивные игры» (</w:t>
      </w:r>
      <w:proofErr w:type="gramStart"/>
      <w:r w:rsidRPr="003B7632">
        <w:rPr>
          <w:bCs/>
          <w:sz w:val="28"/>
          <w:szCs w:val="28"/>
        </w:rPr>
        <w:t>зарегистрирован</w:t>
      </w:r>
      <w:proofErr w:type="gramEnd"/>
      <w:r w:rsidRPr="003B7632">
        <w:rPr>
          <w:bCs/>
          <w:sz w:val="28"/>
          <w:szCs w:val="28"/>
        </w:rPr>
        <w:t xml:space="preserve"> Минюстом России 16</w:t>
      </w:r>
      <w:r>
        <w:rPr>
          <w:bCs/>
          <w:sz w:val="28"/>
          <w:szCs w:val="28"/>
        </w:rPr>
        <w:t xml:space="preserve"> ноября 2010 </w:t>
      </w:r>
      <w:r w:rsidRPr="003B7632">
        <w:rPr>
          <w:bCs/>
          <w:sz w:val="28"/>
          <w:szCs w:val="28"/>
        </w:rPr>
        <w:t>г., регистрационный № 18976)</w:t>
      </w:r>
      <w:r>
        <w:rPr>
          <w:bCs/>
          <w:sz w:val="28"/>
          <w:szCs w:val="28"/>
        </w:rPr>
        <w:t>.</w:t>
      </w:r>
    </w:p>
    <w:p w:rsidR="00935A38" w:rsidRPr="003B7632" w:rsidRDefault="00935A38" w:rsidP="00D10201">
      <w:pPr>
        <w:tabs>
          <w:tab w:val="left" w:pos="284"/>
        </w:tabs>
        <w:ind w:right="-3" w:firstLine="709"/>
        <w:jc w:val="both"/>
        <w:rPr>
          <w:sz w:val="28"/>
          <w:szCs w:val="28"/>
        </w:rPr>
      </w:pPr>
      <w:r w:rsidRPr="003B7632">
        <w:rPr>
          <w:bCs/>
          <w:sz w:val="28"/>
          <w:szCs w:val="28"/>
        </w:rPr>
        <w:t>Лига проводится с ц</w:t>
      </w:r>
      <w:r w:rsidRPr="003B7632">
        <w:rPr>
          <w:sz w:val="28"/>
          <w:szCs w:val="28"/>
        </w:rPr>
        <w:t xml:space="preserve">елью привлечения </w:t>
      </w:r>
      <w:proofErr w:type="gramStart"/>
      <w:r w:rsidRPr="003B7632">
        <w:rPr>
          <w:sz w:val="28"/>
          <w:szCs w:val="28"/>
        </w:rPr>
        <w:t>обучающихся</w:t>
      </w:r>
      <w:proofErr w:type="gramEnd"/>
      <w:r w:rsidRPr="003B7632">
        <w:rPr>
          <w:sz w:val="28"/>
          <w:szCs w:val="28"/>
        </w:rPr>
        <w:t xml:space="preserve"> к регулярным занятиям физической культурой и спортом. Основные задачи проведения:</w:t>
      </w:r>
    </w:p>
    <w:p w:rsidR="00935A38" w:rsidRPr="003B7632" w:rsidRDefault="00935A38" w:rsidP="00D10201">
      <w:pPr>
        <w:numPr>
          <w:ilvl w:val="0"/>
          <w:numId w:val="15"/>
        </w:numPr>
        <w:tabs>
          <w:tab w:val="left" w:pos="0"/>
          <w:tab w:val="left" w:pos="993"/>
          <w:tab w:val="left" w:pos="1134"/>
        </w:tabs>
        <w:ind w:left="0" w:right="-3" w:firstLine="709"/>
        <w:jc w:val="both"/>
        <w:rPr>
          <w:sz w:val="28"/>
          <w:szCs w:val="28"/>
        </w:rPr>
      </w:pPr>
      <w:r w:rsidRPr="003B7632">
        <w:rPr>
          <w:sz w:val="28"/>
          <w:szCs w:val="28"/>
        </w:rPr>
        <w:t>пропаганда здорового образа жизни среди школьников;</w:t>
      </w:r>
    </w:p>
    <w:p w:rsidR="00935A38" w:rsidRPr="003B7632" w:rsidRDefault="00935A38" w:rsidP="00D10201">
      <w:pPr>
        <w:numPr>
          <w:ilvl w:val="0"/>
          <w:numId w:val="15"/>
        </w:numPr>
        <w:tabs>
          <w:tab w:val="left" w:pos="0"/>
          <w:tab w:val="left" w:pos="993"/>
          <w:tab w:val="left" w:pos="1134"/>
        </w:tabs>
        <w:ind w:left="0" w:right="-3" w:firstLine="709"/>
        <w:jc w:val="both"/>
        <w:rPr>
          <w:sz w:val="28"/>
          <w:szCs w:val="28"/>
        </w:rPr>
      </w:pPr>
      <w:r w:rsidRPr="003B7632">
        <w:rPr>
          <w:sz w:val="28"/>
          <w:szCs w:val="28"/>
        </w:rPr>
        <w:t xml:space="preserve">внедрение физической культуры и спорта в повседневную жизнь </w:t>
      </w:r>
      <w:r>
        <w:rPr>
          <w:sz w:val="28"/>
          <w:szCs w:val="28"/>
        </w:rPr>
        <w:t xml:space="preserve">каждого </w:t>
      </w:r>
      <w:r w:rsidRPr="003B7632">
        <w:rPr>
          <w:sz w:val="28"/>
          <w:szCs w:val="28"/>
        </w:rPr>
        <w:t>школьник</w:t>
      </w:r>
      <w:r>
        <w:rPr>
          <w:sz w:val="28"/>
          <w:szCs w:val="28"/>
        </w:rPr>
        <w:t>а</w:t>
      </w:r>
      <w:r w:rsidRPr="003B7632">
        <w:rPr>
          <w:sz w:val="28"/>
          <w:szCs w:val="28"/>
        </w:rPr>
        <w:t>;</w:t>
      </w:r>
    </w:p>
    <w:p w:rsidR="00935A38" w:rsidRPr="003B7632" w:rsidRDefault="00935A38" w:rsidP="00D10201">
      <w:pPr>
        <w:numPr>
          <w:ilvl w:val="0"/>
          <w:numId w:val="3"/>
        </w:numPr>
        <w:tabs>
          <w:tab w:val="clear" w:pos="720"/>
          <w:tab w:val="left" w:pos="0"/>
          <w:tab w:val="left" w:pos="993"/>
          <w:tab w:val="left" w:pos="1134"/>
        </w:tabs>
        <w:ind w:left="0" w:right="-3" w:firstLine="709"/>
        <w:jc w:val="both"/>
        <w:rPr>
          <w:sz w:val="28"/>
          <w:szCs w:val="28"/>
        </w:rPr>
      </w:pPr>
      <w:r w:rsidRPr="003B7632">
        <w:rPr>
          <w:sz w:val="28"/>
          <w:szCs w:val="28"/>
        </w:rPr>
        <w:t>привлечение широких масс школьников к активным занятиям физической культурой и спортом, здоровому образу жизни;</w:t>
      </w:r>
    </w:p>
    <w:p w:rsidR="00935A38" w:rsidRPr="003B7632" w:rsidRDefault="00935A38" w:rsidP="00D10201">
      <w:pPr>
        <w:numPr>
          <w:ilvl w:val="0"/>
          <w:numId w:val="3"/>
        </w:numPr>
        <w:tabs>
          <w:tab w:val="clear" w:pos="720"/>
          <w:tab w:val="left" w:pos="0"/>
          <w:tab w:val="left" w:pos="709"/>
          <w:tab w:val="left" w:pos="993"/>
          <w:tab w:val="left" w:pos="1134"/>
        </w:tabs>
        <w:ind w:left="0" w:right="-3" w:firstLine="709"/>
        <w:jc w:val="both"/>
        <w:rPr>
          <w:sz w:val="28"/>
          <w:szCs w:val="28"/>
        </w:rPr>
      </w:pPr>
      <w:r w:rsidRPr="003B7632">
        <w:rPr>
          <w:sz w:val="28"/>
          <w:szCs w:val="28"/>
        </w:rPr>
        <w:t>развитие и популяризация видов спорта, входящих в программу Лиги, в муниципальных образованиях Красноярского края;</w:t>
      </w:r>
    </w:p>
    <w:p w:rsidR="00935A38" w:rsidRPr="003B7632" w:rsidRDefault="00935A38" w:rsidP="00D10201">
      <w:pPr>
        <w:numPr>
          <w:ilvl w:val="0"/>
          <w:numId w:val="3"/>
        </w:numPr>
        <w:tabs>
          <w:tab w:val="clear" w:pos="720"/>
          <w:tab w:val="left" w:pos="0"/>
          <w:tab w:val="left" w:pos="709"/>
          <w:tab w:val="left" w:pos="993"/>
          <w:tab w:val="left" w:pos="1134"/>
        </w:tabs>
        <w:ind w:left="0" w:right="-3" w:firstLine="709"/>
        <w:jc w:val="both"/>
        <w:rPr>
          <w:sz w:val="28"/>
          <w:szCs w:val="28"/>
        </w:rPr>
      </w:pPr>
      <w:r w:rsidRPr="003B7632">
        <w:rPr>
          <w:sz w:val="28"/>
          <w:szCs w:val="28"/>
        </w:rPr>
        <w:t>повышение уровня физической подготовленности и спортивного мастерства школьников;</w:t>
      </w:r>
    </w:p>
    <w:p w:rsidR="00935A38" w:rsidRPr="003B7632" w:rsidRDefault="00935A38" w:rsidP="00D10201">
      <w:pPr>
        <w:numPr>
          <w:ilvl w:val="0"/>
          <w:numId w:val="3"/>
        </w:numPr>
        <w:tabs>
          <w:tab w:val="clear" w:pos="720"/>
          <w:tab w:val="left" w:pos="0"/>
          <w:tab w:val="left" w:pos="709"/>
          <w:tab w:val="left" w:pos="993"/>
          <w:tab w:val="left" w:pos="1134"/>
        </w:tabs>
        <w:ind w:left="0" w:right="-3" w:firstLine="709"/>
        <w:jc w:val="both"/>
        <w:rPr>
          <w:sz w:val="28"/>
          <w:szCs w:val="28"/>
        </w:rPr>
      </w:pPr>
      <w:proofErr w:type="gramStart"/>
      <w:r w:rsidRPr="003B7632">
        <w:rPr>
          <w:sz w:val="28"/>
          <w:szCs w:val="28"/>
        </w:rPr>
        <w:t>определение сильнейших команд, сформированных из обучающихся одного общеобразовательного учреждения.</w:t>
      </w:r>
      <w:proofErr w:type="gramEnd"/>
    </w:p>
    <w:p w:rsidR="00935A38" w:rsidRPr="003B7632" w:rsidRDefault="00935A38" w:rsidP="00D10201">
      <w:pPr>
        <w:tabs>
          <w:tab w:val="left" w:pos="284"/>
        </w:tabs>
        <w:ind w:right="-3" w:firstLine="709"/>
        <w:jc w:val="both"/>
        <w:rPr>
          <w:sz w:val="28"/>
          <w:szCs w:val="28"/>
        </w:rPr>
      </w:pPr>
      <w:proofErr w:type="gramStart"/>
      <w:r w:rsidRPr="003B7632">
        <w:rPr>
          <w:sz w:val="28"/>
          <w:szCs w:val="28"/>
        </w:rPr>
        <w:t>Всероссийские спортивные игры школьни</w:t>
      </w:r>
      <w:r w:rsidRPr="005B443B">
        <w:rPr>
          <w:sz w:val="28"/>
          <w:szCs w:val="28"/>
        </w:rPr>
        <w:t>ков «Президентские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proofErr w:type="gramEnd"/>
    </w:p>
    <w:p w:rsidR="00935A38" w:rsidRDefault="00935A38" w:rsidP="00D10201">
      <w:pPr>
        <w:tabs>
          <w:tab w:val="left" w:pos="284"/>
          <w:tab w:val="left" w:pos="1069"/>
          <w:tab w:val="left" w:pos="1134"/>
        </w:tabs>
        <w:ind w:right="-3"/>
        <w:jc w:val="both"/>
        <w:rPr>
          <w:sz w:val="28"/>
          <w:szCs w:val="28"/>
        </w:rPr>
      </w:pPr>
      <w:r>
        <w:rPr>
          <w:sz w:val="28"/>
          <w:szCs w:val="28"/>
        </w:rPr>
        <w:tab/>
        <w:t xml:space="preserve">      Положение о соревнованиях среди команд </w:t>
      </w:r>
      <w:r w:rsidRPr="006F34BE">
        <w:rPr>
          <w:sz w:val="28"/>
          <w:szCs w:val="28"/>
        </w:rPr>
        <w:t xml:space="preserve">общеобразовательных </w:t>
      </w:r>
      <w:r>
        <w:rPr>
          <w:sz w:val="28"/>
          <w:szCs w:val="28"/>
        </w:rPr>
        <w:t>организаций</w:t>
      </w:r>
      <w:r w:rsidRPr="006F34BE">
        <w:rPr>
          <w:sz w:val="28"/>
          <w:szCs w:val="28"/>
        </w:rPr>
        <w:t xml:space="preserve"> </w:t>
      </w:r>
      <w:proofErr w:type="spellStart"/>
      <w:r w:rsidR="00D10201">
        <w:rPr>
          <w:sz w:val="28"/>
          <w:szCs w:val="28"/>
        </w:rPr>
        <w:t>г</w:t>
      </w:r>
      <w:proofErr w:type="gramStart"/>
      <w:r w:rsidR="00D10201">
        <w:rPr>
          <w:sz w:val="28"/>
          <w:szCs w:val="28"/>
        </w:rPr>
        <w:t>.Б</w:t>
      </w:r>
      <w:proofErr w:type="gramEnd"/>
      <w:r w:rsidR="00D10201">
        <w:rPr>
          <w:sz w:val="28"/>
          <w:szCs w:val="28"/>
        </w:rPr>
        <w:t>оготола</w:t>
      </w:r>
      <w:proofErr w:type="spellEnd"/>
      <w:r w:rsidR="00D10201">
        <w:rPr>
          <w:sz w:val="28"/>
          <w:szCs w:val="28"/>
        </w:rPr>
        <w:t xml:space="preserve"> </w:t>
      </w:r>
      <w:r w:rsidRPr="006F34BE">
        <w:rPr>
          <w:sz w:val="28"/>
          <w:szCs w:val="28"/>
        </w:rPr>
        <w:t xml:space="preserve"> «Школьная спортивная лига», </w:t>
      </w:r>
      <w:r w:rsidR="00D10201">
        <w:rPr>
          <w:sz w:val="28"/>
          <w:szCs w:val="28"/>
        </w:rPr>
        <w:t>муниципальном</w:t>
      </w:r>
      <w:r w:rsidRPr="006F34BE">
        <w:rPr>
          <w:sz w:val="28"/>
          <w:szCs w:val="28"/>
        </w:rPr>
        <w:t xml:space="preserve"> этапе всероссийских спортивных игр школь</w:t>
      </w:r>
      <w:r>
        <w:rPr>
          <w:sz w:val="28"/>
          <w:szCs w:val="28"/>
        </w:rPr>
        <w:t xml:space="preserve">ников «Президентские спортивные </w:t>
      </w:r>
      <w:r w:rsidRPr="006F34BE">
        <w:rPr>
          <w:sz w:val="28"/>
          <w:szCs w:val="28"/>
        </w:rPr>
        <w:t xml:space="preserve">игры» в </w:t>
      </w:r>
      <w:r>
        <w:rPr>
          <w:sz w:val="28"/>
          <w:szCs w:val="28"/>
        </w:rPr>
        <w:t>201</w:t>
      </w:r>
      <w:r w:rsidR="00D10201">
        <w:rPr>
          <w:sz w:val="28"/>
          <w:szCs w:val="28"/>
        </w:rPr>
        <w:t>8-2019</w:t>
      </w:r>
      <w:r>
        <w:rPr>
          <w:sz w:val="28"/>
          <w:szCs w:val="28"/>
        </w:rPr>
        <w:t xml:space="preserve"> </w:t>
      </w:r>
      <w:r w:rsidRPr="006F34BE">
        <w:rPr>
          <w:sz w:val="28"/>
          <w:szCs w:val="28"/>
        </w:rPr>
        <w:t>учебном году</w:t>
      </w:r>
      <w:r>
        <w:rPr>
          <w:sz w:val="28"/>
          <w:szCs w:val="28"/>
        </w:rPr>
        <w:t xml:space="preserve"> (далее – Положение) определяет порядок проведения этапов Лиги в </w:t>
      </w:r>
      <w:r w:rsidR="00D10201">
        <w:rPr>
          <w:sz w:val="28"/>
          <w:szCs w:val="28"/>
        </w:rPr>
        <w:t>городе Боготоле</w:t>
      </w:r>
      <w:r>
        <w:rPr>
          <w:sz w:val="28"/>
          <w:szCs w:val="28"/>
        </w:rPr>
        <w:t>.</w:t>
      </w:r>
    </w:p>
    <w:p w:rsidR="00935A38" w:rsidRPr="003B7632" w:rsidRDefault="00935A38" w:rsidP="00935A38">
      <w:pPr>
        <w:tabs>
          <w:tab w:val="left" w:pos="284"/>
          <w:tab w:val="left" w:pos="1069"/>
          <w:tab w:val="left" w:pos="1134"/>
        </w:tabs>
        <w:ind w:right="-3"/>
        <w:rPr>
          <w:sz w:val="28"/>
          <w:szCs w:val="28"/>
        </w:rPr>
      </w:pPr>
    </w:p>
    <w:p w:rsidR="00935A38" w:rsidRPr="003B7632" w:rsidRDefault="00D10201" w:rsidP="005D3364">
      <w:pPr>
        <w:tabs>
          <w:tab w:val="left" w:pos="426"/>
        </w:tabs>
        <w:ind w:left="720" w:right="-6"/>
        <w:jc w:val="center"/>
        <w:rPr>
          <w:b/>
          <w:bCs/>
          <w:sz w:val="28"/>
          <w:szCs w:val="28"/>
        </w:rPr>
      </w:pPr>
      <w:r>
        <w:rPr>
          <w:b/>
          <w:bCs/>
          <w:sz w:val="28"/>
          <w:szCs w:val="28"/>
          <w:lang w:val="en-US"/>
        </w:rPr>
        <w:t>II</w:t>
      </w:r>
      <w:r w:rsidRPr="00D10201">
        <w:rPr>
          <w:b/>
          <w:bCs/>
          <w:sz w:val="28"/>
          <w:szCs w:val="28"/>
        </w:rPr>
        <w:t xml:space="preserve">. </w:t>
      </w:r>
      <w:r w:rsidR="00935A38" w:rsidRPr="003B7632">
        <w:rPr>
          <w:b/>
          <w:bCs/>
          <w:sz w:val="28"/>
          <w:szCs w:val="28"/>
        </w:rPr>
        <w:t>Места и сроки проведения</w:t>
      </w:r>
    </w:p>
    <w:p w:rsidR="00935A38" w:rsidRPr="003B7632" w:rsidRDefault="00935A38" w:rsidP="00935A38">
      <w:pPr>
        <w:tabs>
          <w:tab w:val="left" w:pos="0"/>
        </w:tabs>
        <w:ind w:right="-3" w:firstLine="709"/>
        <w:rPr>
          <w:bCs/>
          <w:sz w:val="28"/>
          <w:szCs w:val="28"/>
        </w:rPr>
      </w:pPr>
    </w:p>
    <w:p w:rsidR="00935A38" w:rsidRPr="003B7632" w:rsidRDefault="00935A38" w:rsidP="00A2616F">
      <w:pPr>
        <w:tabs>
          <w:tab w:val="left" w:pos="0"/>
        </w:tabs>
        <w:ind w:right="-3" w:firstLine="709"/>
        <w:jc w:val="both"/>
        <w:rPr>
          <w:bCs/>
          <w:sz w:val="28"/>
          <w:szCs w:val="28"/>
        </w:rPr>
      </w:pPr>
      <w:r w:rsidRPr="003B7632">
        <w:rPr>
          <w:bCs/>
          <w:sz w:val="28"/>
          <w:szCs w:val="28"/>
        </w:rPr>
        <w:t>Соревнования Лиги проводятся в четыре этапа</w:t>
      </w:r>
      <w:r>
        <w:rPr>
          <w:bCs/>
          <w:sz w:val="28"/>
          <w:szCs w:val="28"/>
        </w:rPr>
        <w:t>:</w:t>
      </w:r>
    </w:p>
    <w:p w:rsidR="00935A38" w:rsidRDefault="00935A38" w:rsidP="00A2616F">
      <w:pPr>
        <w:tabs>
          <w:tab w:val="left" w:pos="0"/>
          <w:tab w:val="left" w:pos="6217"/>
        </w:tabs>
        <w:ind w:right="-3" w:firstLine="709"/>
        <w:jc w:val="both"/>
        <w:rPr>
          <w:sz w:val="28"/>
          <w:szCs w:val="28"/>
        </w:rPr>
      </w:pPr>
      <w:r w:rsidRPr="003B7632">
        <w:rPr>
          <w:b/>
          <w:bCs/>
          <w:sz w:val="28"/>
          <w:szCs w:val="28"/>
        </w:rPr>
        <w:t>1 (школьный) этап</w:t>
      </w:r>
      <w:r w:rsidRPr="003B7632">
        <w:rPr>
          <w:bCs/>
          <w:sz w:val="28"/>
          <w:szCs w:val="28"/>
        </w:rPr>
        <w:t xml:space="preserve"> </w:t>
      </w:r>
      <w:r w:rsidRPr="003C157B">
        <w:rPr>
          <w:bCs/>
          <w:sz w:val="28"/>
          <w:szCs w:val="28"/>
        </w:rPr>
        <w:t xml:space="preserve">– школьные спартакиады – соревнования среди классов в муниципальных общеобразовательных организациях </w:t>
      </w:r>
      <w:proofErr w:type="spellStart"/>
      <w:r w:rsidR="00E75F5B">
        <w:rPr>
          <w:bCs/>
          <w:sz w:val="28"/>
          <w:szCs w:val="28"/>
        </w:rPr>
        <w:t>г</w:t>
      </w:r>
      <w:proofErr w:type="gramStart"/>
      <w:r w:rsidR="00E75F5B">
        <w:rPr>
          <w:bCs/>
          <w:sz w:val="28"/>
          <w:szCs w:val="28"/>
        </w:rPr>
        <w:t>.Б</w:t>
      </w:r>
      <w:proofErr w:type="gramEnd"/>
      <w:r w:rsidR="00E75F5B">
        <w:rPr>
          <w:bCs/>
          <w:sz w:val="28"/>
          <w:szCs w:val="28"/>
        </w:rPr>
        <w:t>оготола</w:t>
      </w:r>
      <w:proofErr w:type="spellEnd"/>
      <w:r w:rsidR="00E75F5B">
        <w:rPr>
          <w:bCs/>
          <w:sz w:val="28"/>
          <w:szCs w:val="28"/>
        </w:rPr>
        <w:t xml:space="preserve"> </w:t>
      </w:r>
      <w:r w:rsidRPr="003C157B">
        <w:rPr>
          <w:bCs/>
          <w:sz w:val="28"/>
          <w:szCs w:val="28"/>
        </w:rPr>
        <w:t>(далее – школы</w:t>
      </w:r>
      <w:r w:rsidR="00E75F5B">
        <w:rPr>
          <w:bCs/>
          <w:sz w:val="28"/>
          <w:szCs w:val="28"/>
        </w:rPr>
        <w:t>)</w:t>
      </w:r>
      <w:r w:rsidRPr="003C157B">
        <w:rPr>
          <w:bCs/>
          <w:sz w:val="28"/>
          <w:szCs w:val="28"/>
        </w:rPr>
        <w:t xml:space="preserve"> проводятся согласно положениям, утвержденным директорами школ, </w:t>
      </w:r>
      <w:r w:rsidRPr="003C157B">
        <w:rPr>
          <w:b/>
          <w:bCs/>
          <w:sz w:val="28"/>
          <w:szCs w:val="28"/>
        </w:rPr>
        <w:t xml:space="preserve">с </w:t>
      </w:r>
      <w:r w:rsidRPr="003C157B">
        <w:rPr>
          <w:b/>
          <w:sz w:val="28"/>
          <w:szCs w:val="28"/>
        </w:rPr>
        <w:t>сентября 201</w:t>
      </w:r>
      <w:r w:rsidR="00E75F5B">
        <w:rPr>
          <w:b/>
          <w:sz w:val="28"/>
          <w:szCs w:val="28"/>
        </w:rPr>
        <w:t>8</w:t>
      </w:r>
      <w:r w:rsidR="00DC5E33">
        <w:rPr>
          <w:b/>
          <w:sz w:val="28"/>
          <w:szCs w:val="28"/>
        </w:rPr>
        <w:t xml:space="preserve"> </w:t>
      </w:r>
      <w:r w:rsidR="00E75F5B">
        <w:rPr>
          <w:b/>
          <w:sz w:val="28"/>
          <w:szCs w:val="28"/>
        </w:rPr>
        <w:t>года по март 2019</w:t>
      </w:r>
      <w:r w:rsidRPr="003C157B">
        <w:rPr>
          <w:b/>
          <w:sz w:val="28"/>
          <w:szCs w:val="28"/>
        </w:rPr>
        <w:t xml:space="preserve"> года</w:t>
      </w:r>
      <w:r w:rsidRPr="003C157B">
        <w:rPr>
          <w:sz w:val="28"/>
          <w:szCs w:val="28"/>
        </w:rPr>
        <w:t xml:space="preserve">. Положение, </w:t>
      </w:r>
      <w:r w:rsidRPr="003C157B">
        <w:rPr>
          <w:sz w:val="28"/>
          <w:szCs w:val="28"/>
        </w:rPr>
        <w:lastRenderedPageBreak/>
        <w:t>таблицы результатов, фотоотчеты первого этапа размещаются на сайтах школ.</w:t>
      </w:r>
    </w:p>
    <w:p w:rsidR="00E75F5B" w:rsidRPr="003B7632" w:rsidRDefault="00E75F5B" w:rsidP="00A2616F">
      <w:pPr>
        <w:tabs>
          <w:tab w:val="left" w:pos="0"/>
          <w:tab w:val="left" w:pos="6217"/>
        </w:tabs>
        <w:ind w:right="-3" w:firstLine="709"/>
        <w:jc w:val="both"/>
        <w:rPr>
          <w:sz w:val="28"/>
          <w:szCs w:val="28"/>
        </w:rPr>
      </w:pPr>
    </w:p>
    <w:p w:rsidR="00E75F5B" w:rsidRPr="00E75F5B" w:rsidRDefault="00E75F5B" w:rsidP="00A2616F">
      <w:pPr>
        <w:tabs>
          <w:tab w:val="left" w:pos="0"/>
          <w:tab w:val="left" w:pos="5953"/>
        </w:tabs>
        <w:ind w:right="-3" w:firstLine="709"/>
        <w:jc w:val="both"/>
        <w:rPr>
          <w:bCs/>
          <w:sz w:val="28"/>
          <w:szCs w:val="28"/>
        </w:rPr>
      </w:pPr>
      <w:r w:rsidRPr="00E75F5B">
        <w:rPr>
          <w:b/>
          <w:bCs/>
          <w:sz w:val="28"/>
          <w:szCs w:val="28"/>
        </w:rPr>
        <w:t>2 (муниципальный) этап</w:t>
      </w:r>
      <w:r>
        <w:rPr>
          <w:bCs/>
          <w:sz w:val="28"/>
          <w:szCs w:val="28"/>
        </w:rPr>
        <w:t xml:space="preserve"> – городские </w:t>
      </w:r>
      <w:r w:rsidRPr="00E75F5B">
        <w:rPr>
          <w:bCs/>
          <w:sz w:val="28"/>
          <w:szCs w:val="28"/>
        </w:rPr>
        <w:t xml:space="preserve"> спартакиады</w:t>
      </w:r>
      <w:r w:rsidRPr="00E75F5B">
        <w:rPr>
          <w:color w:val="000000"/>
          <w:sz w:val="28"/>
          <w:szCs w:val="28"/>
        </w:rPr>
        <w:t xml:space="preserve"> среди</w:t>
      </w:r>
      <w:r>
        <w:rPr>
          <w:sz w:val="28"/>
          <w:szCs w:val="28"/>
        </w:rPr>
        <w:t xml:space="preserve"> команд </w:t>
      </w:r>
      <w:r w:rsidRPr="00E75F5B">
        <w:rPr>
          <w:sz w:val="28"/>
          <w:szCs w:val="28"/>
        </w:rPr>
        <w:t>школ</w:t>
      </w:r>
      <w:r>
        <w:rPr>
          <w:sz w:val="28"/>
          <w:szCs w:val="28"/>
        </w:rPr>
        <w:t xml:space="preserve"> </w:t>
      </w:r>
      <w:r w:rsidRPr="00E75F5B">
        <w:rPr>
          <w:bCs/>
          <w:sz w:val="28"/>
          <w:szCs w:val="28"/>
        </w:rPr>
        <w:t>–</w:t>
      </w:r>
      <w:r w:rsidRPr="00E75F5B">
        <w:rPr>
          <w:sz w:val="28"/>
          <w:szCs w:val="28"/>
        </w:rPr>
        <w:t xml:space="preserve"> </w:t>
      </w:r>
      <w:r w:rsidRPr="00E75F5B">
        <w:rPr>
          <w:b/>
          <w:sz w:val="28"/>
          <w:szCs w:val="28"/>
        </w:rPr>
        <w:t>с октября 2018</w:t>
      </w:r>
      <w:r>
        <w:rPr>
          <w:b/>
          <w:sz w:val="28"/>
          <w:szCs w:val="28"/>
        </w:rPr>
        <w:t xml:space="preserve"> года </w:t>
      </w:r>
      <w:r w:rsidRPr="00E75F5B">
        <w:rPr>
          <w:b/>
          <w:sz w:val="28"/>
          <w:szCs w:val="28"/>
        </w:rPr>
        <w:t>по апрель 2019 года</w:t>
      </w:r>
      <w:r w:rsidRPr="00E75F5B">
        <w:rPr>
          <w:bCs/>
          <w:sz w:val="28"/>
          <w:szCs w:val="28"/>
        </w:rPr>
        <w:t>. В программу соревнований второго этапа включаются виды спорта, оп</w:t>
      </w:r>
      <w:r>
        <w:rPr>
          <w:bCs/>
          <w:sz w:val="28"/>
          <w:szCs w:val="28"/>
        </w:rPr>
        <w:t>ределенные настоящим Положением (приложение №1)</w:t>
      </w:r>
      <w:r w:rsidRPr="00E75F5B">
        <w:rPr>
          <w:bCs/>
          <w:sz w:val="28"/>
          <w:szCs w:val="28"/>
        </w:rPr>
        <w:t xml:space="preserve">. </w:t>
      </w:r>
    </w:p>
    <w:p w:rsidR="00E75F5B" w:rsidRPr="00E75F5B" w:rsidRDefault="00E75F5B" w:rsidP="00A2616F">
      <w:pPr>
        <w:tabs>
          <w:tab w:val="left" w:pos="0"/>
          <w:tab w:val="left" w:pos="5953"/>
        </w:tabs>
        <w:ind w:right="-3" w:firstLine="709"/>
        <w:jc w:val="both"/>
        <w:rPr>
          <w:bCs/>
          <w:color w:val="000000"/>
          <w:sz w:val="28"/>
          <w:szCs w:val="28"/>
        </w:rPr>
      </w:pPr>
      <w:r w:rsidRPr="00E75F5B">
        <w:rPr>
          <w:bCs/>
          <w:color w:val="000000"/>
          <w:sz w:val="28"/>
          <w:szCs w:val="28"/>
        </w:rPr>
        <w:t>Таблицы отчетов о проведении муниципального этапа подписываются руководителями органов управления образованием и органов управления физической культурой и спортом. Итоговые таблицы муниципального этапа</w:t>
      </w:r>
      <w:r w:rsidR="00A2616F">
        <w:rPr>
          <w:bCs/>
          <w:color w:val="000000"/>
          <w:sz w:val="28"/>
          <w:szCs w:val="28"/>
        </w:rPr>
        <w:t xml:space="preserve"> размещаются на сайте</w:t>
      </w:r>
      <w:r w:rsidRPr="00E75F5B">
        <w:rPr>
          <w:bCs/>
          <w:color w:val="000000"/>
          <w:sz w:val="28"/>
          <w:szCs w:val="28"/>
        </w:rPr>
        <w:t xml:space="preserve"> муниципальных </w:t>
      </w:r>
      <w:r w:rsidR="00ED6AD6">
        <w:rPr>
          <w:bCs/>
          <w:color w:val="000000"/>
          <w:sz w:val="28"/>
          <w:szCs w:val="28"/>
        </w:rPr>
        <w:t>органов управления образованием</w:t>
      </w:r>
      <w:r w:rsidRPr="00E75F5B">
        <w:rPr>
          <w:bCs/>
          <w:color w:val="000000"/>
          <w:sz w:val="28"/>
          <w:szCs w:val="28"/>
        </w:rPr>
        <w:t>.</w:t>
      </w:r>
    </w:p>
    <w:p w:rsidR="00E75F5B" w:rsidRPr="00E75F5B" w:rsidRDefault="00E75F5B" w:rsidP="00A2616F">
      <w:pPr>
        <w:tabs>
          <w:tab w:val="left" w:pos="0"/>
          <w:tab w:val="left" w:pos="5953"/>
        </w:tabs>
        <w:ind w:right="-3" w:firstLine="709"/>
        <w:jc w:val="both"/>
        <w:rPr>
          <w:bCs/>
          <w:sz w:val="28"/>
          <w:szCs w:val="28"/>
        </w:rPr>
      </w:pPr>
      <w:r w:rsidRPr="00E75F5B">
        <w:rPr>
          <w:b/>
          <w:bCs/>
          <w:sz w:val="28"/>
          <w:szCs w:val="28"/>
        </w:rPr>
        <w:t xml:space="preserve">3 (региональный этап) </w:t>
      </w:r>
      <w:r w:rsidRPr="00E75F5B">
        <w:rPr>
          <w:bCs/>
          <w:sz w:val="28"/>
          <w:szCs w:val="28"/>
        </w:rPr>
        <w:t>состоит из зональных (отборочных) и финальных соревнований.</w:t>
      </w:r>
    </w:p>
    <w:p w:rsidR="00E75F5B" w:rsidRPr="00E75F5B" w:rsidRDefault="00E75F5B" w:rsidP="00A2616F">
      <w:pPr>
        <w:tabs>
          <w:tab w:val="left" w:pos="0"/>
          <w:tab w:val="left" w:pos="5953"/>
        </w:tabs>
        <w:ind w:right="-3" w:firstLine="709"/>
        <w:jc w:val="both"/>
        <w:rPr>
          <w:bCs/>
          <w:sz w:val="28"/>
          <w:szCs w:val="28"/>
        </w:rPr>
      </w:pPr>
      <w:r w:rsidRPr="00E75F5B">
        <w:rPr>
          <w:bCs/>
          <w:sz w:val="28"/>
          <w:szCs w:val="28"/>
        </w:rPr>
        <w:t xml:space="preserve">Зональные соревнования среди команд школ городских округов и муниципальных районов Красноярского края – победителей второго этапа Лиги проводится </w:t>
      </w:r>
      <w:r w:rsidRPr="00E75F5B">
        <w:rPr>
          <w:b/>
          <w:bCs/>
          <w:sz w:val="28"/>
          <w:szCs w:val="28"/>
        </w:rPr>
        <w:t>с ноября 2018 года по апрель 2019 года</w:t>
      </w:r>
      <w:r w:rsidRPr="00E75F5B">
        <w:rPr>
          <w:bCs/>
          <w:sz w:val="28"/>
          <w:szCs w:val="28"/>
        </w:rPr>
        <w:t xml:space="preserve">. </w:t>
      </w:r>
    </w:p>
    <w:p w:rsidR="00E75F5B" w:rsidRPr="00E75F5B" w:rsidRDefault="00E75F5B" w:rsidP="00A2616F">
      <w:pPr>
        <w:tabs>
          <w:tab w:val="left" w:pos="0"/>
          <w:tab w:val="left" w:pos="5953"/>
        </w:tabs>
        <w:ind w:right="-3" w:firstLine="709"/>
        <w:jc w:val="both"/>
        <w:rPr>
          <w:bCs/>
          <w:color w:val="000000"/>
          <w:sz w:val="28"/>
          <w:szCs w:val="28"/>
        </w:rPr>
      </w:pPr>
      <w:r w:rsidRPr="00E75F5B">
        <w:rPr>
          <w:bCs/>
          <w:color w:val="000000"/>
          <w:sz w:val="28"/>
          <w:szCs w:val="28"/>
        </w:rPr>
        <w:t>Среди школьных команд городских округов зональные соревнования проводятся по баскетболу 3х3, волейболу, мини-футболу, регби.</w:t>
      </w:r>
    </w:p>
    <w:p w:rsidR="00E75F5B" w:rsidRPr="00E75F5B" w:rsidRDefault="00E75F5B" w:rsidP="00A2616F">
      <w:pPr>
        <w:tabs>
          <w:tab w:val="left" w:pos="0"/>
          <w:tab w:val="left" w:pos="5953"/>
        </w:tabs>
        <w:ind w:right="-3" w:firstLine="709"/>
        <w:jc w:val="both"/>
        <w:rPr>
          <w:bCs/>
          <w:color w:val="000000"/>
          <w:sz w:val="28"/>
          <w:szCs w:val="28"/>
        </w:rPr>
      </w:pPr>
      <w:r w:rsidRPr="00E75F5B">
        <w:rPr>
          <w:sz w:val="28"/>
          <w:szCs w:val="28"/>
        </w:rPr>
        <w:t xml:space="preserve">Допускается проведение третьего этапа Лиги при объединении нескольких зон по одному виду спорта с раздельным зачетом и награждением. </w:t>
      </w:r>
      <w:r w:rsidRPr="00E75F5B">
        <w:rPr>
          <w:bCs/>
          <w:color w:val="000000"/>
          <w:sz w:val="28"/>
          <w:szCs w:val="28"/>
        </w:rPr>
        <w:t xml:space="preserve">В городах Красноярске и Норильске третьими этапами Лиги являются соревнования среди команд школ – победителей второго этапа Лиги. </w:t>
      </w:r>
    </w:p>
    <w:p w:rsidR="00E75F5B" w:rsidRPr="00E75F5B" w:rsidRDefault="00E75F5B" w:rsidP="00A2616F">
      <w:pPr>
        <w:tabs>
          <w:tab w:val="left" w:pos="0"/>
          <w:tab w:val="left" w:pos="5953"/>
        </w:tabs>
        <w:ind w:right="-3" w:firstLine="709"/>
        <w:jc w:val="both"/>
        <w:rPr>
          <w:bCs/>
          <w:color w:val="000000"/>
          <w:sz w:val="28"/>
          <w:szCs w:val="28"/>
        </w:rPr>
      </w:pPr>
      <w:r w:rsidRPr="00E75F5B">
        <w:rPr>
          <w:bCs/>
          <w:color w:val="000000"/>
          <w:sz w:val="28"/>
          <w:szCs w:val="28"/>
        </w:rPr>
        <w:t>По решению организаторов к соревнованиям регионального этапа</w:t>
      </w:r>
      <w:r w:rsidRPr="00E75F5B">
        <w:rPr>
          <w:bCs/>
          <w:color w:val="000000"/>
          <w:sz w:val="28"/>
          <w:szCs w:val="28"/>
        </w:rPr>
        <w:br/>
        <w:t xml:space="preserve">по лыжным гонкам, легкой атлетике, </w:t>
      </w:r>
      <w:r w:rsidRPr="00E75F5B">
        <w:rPr>
          <w:bCs/>
          <w:sz w:val="28"/>
          <w:szCs w:val="28"/>
        </w:rPr>
        <w:t>плаванию</w:t>
      </w:r>
      <w:r w:rsidRPr="00E75F5B">
        <w:rPr>
          <w:bCs/>
          <w:color w:val="00B0F0"/>
          <w:sz w:val="28"/>
          <w:szCs w:val="28"/>
        </w:rPr>
        <w:t xml:space="preserve"> </w:t>
      </w:r>
      <w:r w:rsidRPr="00E75F5B">
        <w:rPr>
          <w:bCs/>
          <w:color w:val="000000"/>
          <w:sz w:val="28"/>
          <w:szCs w:val="28"/>
        </w:rPr>
        <w:t xml:space="preserve">могут быть </w:t>
      </w:r>
      <w:proofErr w:type="gramStart"/>
      <w:r w:rsidRPr="00E75F5B">
        <w:rPr>
          <w:bCs/>
          <w:color w:val="000000"/>
          <w:sz w:val="28"/>
          <w:szCs w:val="28"/>
        </w:rPr>
        <w:t>допущены</w:t>
      </w:r>
      <w:proofErr w:type="gramEnd"/>
      <w:r w:rsidRPr="00E75F5B">
        <w:rPr>
          <w:bCs/>
          <w:color w:val="000000"/>
          <w:sz w:val="28"/>
          <w:szCs w:val="28"/>
        </w:rPr>
        <w:t xml:space="preserve"> участники-</w:t>
      </w:r>
      <w:proofErr w:type="spellStart"/>
      <w:r w:rsidRPr="00E75F5B">
        <w:rPr>
          <w:bCs/>
          <w:color w:val="000000"/>
          <w:sz w:val="28"/>
          <w:szCs w:val="28"/>
        </w:rPr>
        <w:t>личники</w:t>
      </w:r>
      <w:proofErr w:type="spellEnd"/>
      <w:r w:rsidRPr="00E75F5B">
        <w:rPr>
          <w:bCs/>
          <w:color w:val="000000"/>
          <w:sz w:val="28"/>
          <w:szCs w:val="28"/>
        </w:rPr>
        <w:t xml:space="preserve"> (вне конкурса и вне зачета). Все расходы по участию участников-</w:t>
      </w:r>
      <w:proofErr w:type="spellStart"/>
      <w:r w:rsidRPr="00E75F5B">
        <w:rPr>
          <w:bCs/>
          <w:color w:val="000000"/>
          <w:sz w:val="28"/>
          <w:szCs w:val="28"/>
        </w:rPr>
        <w:t>личников</w:t>
      </w:r>
      <w:proofErr w:type="spellEnd"/>
      <w:r w:rsidRPr="00E75F5B">
        <w:rPr>
          <w:bCs/>
          <w:color w:val="000000"/>
          <w:sz w:val="28"/>
          <w:szCs w:val="28"/>
        </w:rPr>
        <w:t xml:space="preserve"> в соревнованиях несут командирующие организации. </w:t>
      </w:r>
    </w:p>
    <w:p w:rsidR="00E75F5B" w:rsidRPr="00E75F5B" w:rsidRDefault="00E75F5B" w:rsidP="00A2616F">
      <w:pPr>
        <w:tabs>
          <w:tab w:val="left" w:pos="0"/>
          <w:tab w:val="left" w:pos="5953"/>
        </w:tabs>
        <w:ind w:right="-3" w:firstLine="709"/>
        <w:jc w:val="both"/>
        <w:rPr>
          <w:bCs/>
          <w:sz w:val="28"/>
          <w:szCs w:val="28"/>
        </w:rPr>
      </w:pPr>
      <w:r w:rsidRPr="00E75F5B">
        <w:rPr>
          <w:b/>
          <w:bCs/>
          <w:sz w:val="28"/>
          <w:szCs w:val="28"/>
        </w:rPr>
        <w:t>Финальные соревнования</w:t>
      </w:r>
      <w:r w:rsidRPr="00E75F5B">
        <w:rPr>
          <w:bCs/>
          <w:sz w:val="28"/>
          <w:szCs w:val="28"/>
        </w:rPr>
        <w:t xml:space="preserve"> регионального этапа </w:t>
      </w:r>
      <w:r w:rsidRPr="00E75F5B">
        <w:rPr>
          <w:bCs/>
          <w:color w:val="000000"/>
          <w:sz w:val="28"/>
          <w:szCs w:val="28"/>
        </w:rPr>
        <w:t xml:space="preserve">проводятся </w:t>
      </w:r>
      <w:r w:rsidR="00D618A5">
        <w:rPr>
          <w:b/>
          <w:bCs/>
          <w:color w:val="000000"/>
          <w:sz w:val="28"/>
          <w:szCs w:val="28"/>
        </w:rPr>
        <w:t xml:space="preserve">с февраля </w:t>
      </w:r>
      <w:r w:rsidRPr="00E75F5B">
        <w:rPr>
          <w:b/>
          <w:bCs/>
          <w:color w:val="000000"/>
          <w:sz w:val="28"/>
          <w:szCs w:val="28"/>
        </w:rPr>
        <w:t xml:space="preserve"> </w:t>
      </w:r>
      <w:r w:rsidRPr="00E75F5B">
        <w:rPr>
          <w:b/>
          <w:bCs/>
          <w:sz w:val="28"/>
          <w:szCs w:val="28"/>
        </w:rPr>
        <w:t>по май 2019 года.</w:t>
      </w:r>
      <w:r w:rsidRPr="00E75F5B">
        <w:rPr>
          <w:bCs/>
          <w:sz w:val="28"/>
          <w:szCs w:val="28"/>
        </w:rPr>
        <w:t xml:space="preserve"> </w:t>
      </w:r>
    </w:p>
    <w:p w:rsidR="00E75F5B" w:rsidRPr="00E75F5B" w:rsidRDefault="00E75F5B" w:rsidP="00A2616F">
      <w:pPr>
        <w:tabs>
          <w:tab w:val="left" w:pos="0"/>
          <w:tab w:val="left" w:pos="5953"/>
        </w:tabs>
        <w:ind w:right="-3" w:firstLine="709"/>
        <w:jc w:val="both"/>
        <w:rPr>
          <w:bCs/>
          <w:sz w:val="28"/>
          <w:szCs w:val="28"/>
        </w:rPr>
      </w:pPr>
      <w:r w:rsidRPr="00E75F5B">
        <w:rPr>
          <w:bCs/>
          <w:sz w:val="28"/>
          <w:szCs w:val="28"/>
        </w:rPr>
        <w:t>Информация о распределении территорий на зоны, сроках и местах проведения зональных и финальных соревнований будет направлена в городские округа до 29.10.2018.</w:t>
      </w:r>
    </w:p>
    <w:p w:rsidR="00E75F5B" w:rsidRPr="00E75F5B" w:rsidRDefault="00E75F5B" w:rsidP="00A2616F">
      <w:pPr>
        <w:tabs>
          <w:tab w:val="left" w:pos="0"/>
          <w:tab w:val="left" w:pos="5953"/>
        </w:tabs>
        <w:ind w:right="-3" w:firstLine="709"/>
        <w:jc w:val="both"/>
        <w:rPr>
          <w:bCs/>
          <w:sz w:val="28"/>
          <w:szCs w:val="28"/>
        </w:rPr>
      </w:pPr>
      <w:r w:rsidRPr="00E75F5B">
        <w:rPr>
          <w:bCs/>
          <w:sz w:val="28"/>
          <w:szCs w:val="28"/>
        </w:rPr>
        <w:t xml:space="preserve">Команды для участия в финальных всероссийских соревнованиях спортивных игр школьников «Президентские спортивные игры» (летний </w:t>
      </w:r>
      <w:r w:rsidRPr="00E75F5B">
        <w:rPr>
          <w:bCs/>
          <w:sz w:val="28"/>
          <w:szCs w:val="28"/>
        </w:rPr>
        <w:br/>
        <w:t xml:space="preserve">и зимний финалы) определяются организаторами по наилучшему результату выступления в отдельных видах спорта регионального этапа Лиги, предусмотренных положением всероссийских спортивных игр школьников «Президентские спортивные игры». </w:t>
      </w:r>
    </w:p>
    <w:p w:rsidR="00E75F5B" w:rsidRPr="00E75F5B" w:rsidRDefault="00E75F5B" w:rsidP="00A2616F">
      <w:pPr>
        <w:tabs>
          <w:tab w:val="left" w:pos="0"/>
          <w:tab w:val="left" w:pos="5953"/>
        </w:tabs>
        <w:ind w:right="-3" w:firstLine="709"/>
        <w:jc w:val="both"/>
        <w:rPr>
          <w:sz w:val="28"/>
          <w:szCs w:val="28"/>
        </w:rPr>
      </w:pPr>
      <w:r w:rsidRPr="00E75F5B">
        <w:rPr>
          <w:sz w:val="28"/>
          <w:szCs w:val="28"/>
        </w:rPr>
        <w:t>Информация о проведении и результатах этапов соревнований размещается в официальных источниках средств массовой информации.</w:t>
      </w:r>
    </w:p>
    <w:p w:rsidR="00E75F5B" w:rsidRPr="00E75F5B" w:rsidRDefault="00E75F5B" w:rsidP="00E75F5B">
      <w:pPr>
        <w:tabs>
          <w:tab w:val="left" w:pos="0"/>
          <w:tab w:val="left" w:pos="5953"/>
        </w:tabs>
        <w:ind w:right="-3" w:firstLine="709"/>
        <w:jc w:val="both"/>
        <w:rPr>
          <w:sz w:val="28"/>
          <w:szCs w:val="28"/>
        </w:rPr>
      </w:pPr>
    </w:p>
    <w:p w:rsidR="00ED6AD6" w:rsidRDefault="00ED6AD6" w:rsidP="005D3364">
      <w:pPr>
        <w:tabs>
          <w:tab w:val="left" w:pos="426"/>
        </w:tabs>
        <w:ind w:left="720" w:right="-6"/>
        <w:jc w:val="center"/>
        <w:rPr>
          <w:b/>
          <w:bCs/>
          <w:sz w:val="28"/>
          <w:szCs w:val="28"/>
        </w:rPr>
      </w:pPr>
    </w:p>
    <w:p w:rsidR="00ED6AD6" w:rsidRDefault="00ED6AD6" w:rsidP="005D3364">
      <w:pPr>
        <w:tabs>
          <w:tab w:val="left" w:pos="426"/>
        </w:tabs>
        <w:ind w:left="720" w:right="-6"/>
        <w:jc w:val="center"/>
        <w:rPr>
          <w:b/>
          <w:bCs/>
          <w:sz w:val="28"/>
          <w:szCs w:val="28"/>
        </w:rPr>
      </w:pPr>
    </w:p>
    <w:p w:rsidR="00ED6AD6" w:rsidRDefault="00ED6AD6" w:rsidP="005D3364">
      <w:pPr>
        <w:tabs>
          <w:tab w:val="left" w:pos="426"/>
        </w:tabs>
        <w:ind w:left="720" w:right="-6"/>
        <w:jc w:val="center"/>
        <w:rPr>
          <w:b/>
          <w:bCs/>
          <w:sz w:val="28"/>
          <w:szCs w:val="28"/>
        </w:rPr>
      </w:pPr>
    </w:p>
    <w:p w:rsidR="00ED6AD6" w:rsidRDefault="00ED6AD6" w:rsidP="005D3364">
      <w:pPr>
        <w:tabs>
          <w:tab w:val="left" w:pos="426"/>
        </w:tabs>
        <w:ind w:left="720" w:right="-6"/>
        <w:jc w:val="center"/>
        <w:rPr>
          <w:b/>
          <w:bCs/>
          <w:sz w:val="28"/>
          <w:szCs w:val="28"/>
        </w:rPr>
      </w:pPr>
    </w:p>
    <w:p w:rsidR="00935A38" w:rsidRDefault="00A2616F" w:rsidP="005D3364">
      <w:pPr>
        <w:tabs>
          <w:tab w:val="left" w:pos="426"/>
        </w:tabs>
        <w:ind w:left="720" w:right="-6"/>
        <w:jc w:val="center"/>
        <w:rPr>
          <w:b/>
          <w:bCs/>
          <w:sz w:val="28"/>
          <w:szCs w:val="28"/>
        </w:rPr>
      </w:pPr>
      <w:r>
        <w:rPr>
          <w:b/>
          <w:bCs/>
          <w:sz w:val="28"/>
          <w:szCs w:val="28"/>
          <w:lang w:val="en-US"/>
        </w:rPr>
        <w:lastRenderedPageBreak/>
        <w:t>III</w:t>
      </w:r>
      <w:r w:rsidRPr="00A2616F">
        <w:rPr>
          <w:b/>
          <w:bCs/>
          <w:sz w:val="28"/>
          <w:szCs w:val="28"/>
        </w:rPr>
        <w:t xml:space="preserve">. </w:t>
      </w:r>
      <w:r w:rsidR="00935A38" w:rsidRPr="003B7632">
        <w:rPr>
          <w:b/>
          <w:bCs/>
          <w:sz w:val="28"/>
          <w:szCs w:val="28"/>
        </w:rPr>
        <w:t>Руководство проведением</w:t>
      </w:r>
    </w:p>
    <w:p w:rsidR="00935A38" w:rsidRDefault="00935A38" w:rsidP="00935A38">
      <w:pPr>
        <w:tabs>
          <w:tab w:val="left" w:pos="426"/>
        </w:tabs>
        <w:ind w:left="720" w:right="-6"/>
        <w:rPr>
          <w:b/>
          <w:bCs/>
          <w:sz w:val="28"/>
          <w:szCs w:val="28"/>
        </w:rPr>
      </w:pPr>
    </w:p>
    <w:p w:rsidR="00935A38" w:rsidRPr="00417D51" w:rsidRDefault="00A2616F" w:rsidP="00A2616F">
      <w:pPr>
        <w:pStyle w:val="af9"/>
        <w:jc w:val="both"/>
        <w:rPr>
          <w:rFonts w:ascii="Times New Roman" w:hAnsi="Times New Roman" w:cs="Times New Roman"/>
          <w:sz w:val="28"/>
          <w:szCs w:val="28"/>
        </w:rPr>
      </w:pPr>
      <w:r>
        <w:rPr>
          <w:sz w:val="28"/>
          <w:szCs w:val="28"/>
        </w:rPr>
        <w:t xml:space="preserve">          </w:t>
      </w:r>
      <w:r w:rsidR="00935A38" w:rsidRPr="00417D51">
        <w:rPr>
          <w:rFonts w:ascii="Times New Roman" w:hAnsi="Times New Roman" w:cs="Times New Roman"/>
          <w:sz w:val="28"/>
          <w:szCs w:val="28"/>
        </w:rPr>
        <w:t>Организаторы муниципальных соревнований Лиги: Управление образования г.</w:t>
      </w:r>
      <w:r w:rsidR="00B26074">
        <w:rPr>
          <w:rFonts w:ascii="Times New Roman" w:hAnsi="Times New Roman" w:cs="Times New Roman"/>
          <w:sz w:val="28"/>
          <w:szCs w:val="28"/>
        </w:rPr>
        <w:t xml:space="preserve"> Боготола, </w:t>
      </w:r>
      <w:r w:rsidR="00B26074" w:rsidRPr="00B26074">
        <w:rPr>
          <w:rFonts w:ascii="Times New Roman" w:hAnsi="Times New Roman" w:cs="Times New Roman"/>
          <w:sz w:val="28"/>
          <w:szCs w:val="28"/>
        </w:rPr>
        <w:t xml:space="preserve">МБУ ДО </w:t>
      </w:r>
      <w:r w:rsidR="00B26074">
        <w:rPr>
          <w:rFonts w:ascii="Times New Roman" w:hAnsi="Times New Roman" w:cs="Times New Roman"/>
          <w:sz w:val="28"/>
          <w:szCs w:val="28"/>
        </w:rPr>
        <w:t>«ДЮСШ», МБУ ДО «</w:t>
      </w:r>
      <w:r w:rsidR="00935A38" w:rsidRPr="00417D51">
        <w:rPr>
          <w:rFonts w:ascii="Times New Roman" w:hAnsi="Times New Roman" w:cs="Times New Roman"/>
          <w:sz w:val="28"/>
          <w:szCs w:val="28"/>
        </w:rPr>
        <w:t>Дом детского творчества</w:t>
      </w:r>
      <w:r w:rsidR="00B26074">
        <w:rPr>
          <w:rFonts w:ascii="Times New Roman" w:hAnsi="Times New Roman" w:cs="Times New Roman"/>
          <w:sz w:val="28"/>
          <w:szCs w:val="28"/>
        </w:rPr>
        <w:t>»</w:t>
      </w:r>
      <w:r w:rsidR="00935A38" w:rsidRPr="00417D51">
        <w:rPr>
          <w:rFonts w:ascii="Times New Roman" w:hAnsi="Times New Roman" w:cs="Times New Roman"/>
          <w:sz w:val="28"/>
          <w:szCs w:val="28"/>
        </w:rPr>
        <w:t>.</w:t>
      </w:r>
    </w:p>
    <w:p w:rsidR="00935A38" w:rsidRPr="00417D51" w:rsidRDefault="00935A38" w:rsidP="00A2616F">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 xml:space="preserve">Руководство проведением первого этапа осуществляют директора школ при непосредственном участии учителей физической культуры и </w:t>
      </w:r>
      <w:proofErr w:type="gramStart"/>
      <w:r w:rsidRPr="00417D51">
        <w:rPr>
          <w:rFonts w:ascii="Times New Roman" w:hAnsi="Times New Roman" w:cs="Times New Roman"/>
          <w:sz w:val="28"/>
          <w:szCs w:val="28"/>
        </w:rPr>
        <w:t>руководителей</w:t>
      </w:r>
      <w:proofErr w:type="gramEnd"/>
      <w:r w:rsidRPr="00417D51">
        <w:rPr>
          <w:rFonts w:ascii="Times New Roman" w:hAnsi="Times New Roman" w:cs="Times New Roman"/>
          <w:sz w:val="28"/>
          <w:szCs w:val="28"/>
        </w:rPr>
        <w:t xml:space="preserve"> школьных физкультурно  - спортивных клубов (при наличии в школе). Регламентирующий документ о проведении школьного этапа Лиги утверждает директор школы.</w:t>
      </w:r>
    </w:p>
    <w:p w:rsidR="00935A38" w:rsidRPr="003B7632" w:rsidRDefault="00935A38" w:rsidP="00935A38">
      <w:pPr>
        <w:tabs>
          <w:tab w:val="left" w:pos="0"/>
        </w:tabs>
        <w:ind w:right="-3"/>
        <w:rPr>
          <w:b/>
          <w:sz w:val="28"/>
          <w:szCs w:val="28"/>
        </w:rPr>
      </w:pPr>
    </w:p>
    <w:p w:rsidR="00935A38" w:rsidRPr="003B7632" w:rsidRDefault="00630B88" w:rsidP="005D3364">
      <w:pPr>
        <w:ind w:left="720" w:right="-6"/>
        <w:jc w:val="center"/>
        <w:rPr>
          <w:b/>
          <w:bCs/>
          <w:sz w:val="28"/>
          <w:szCs w:val="28"/>
        </w:rPr>
      </w:pPr>
      <w:r>
        <w:rPr>
          <w:b/>
          <w:bCs/>
          <w:sz w:val="28"/>
          <w:szCs w:val="28"/>
          <w:lang w:val="en-US"/>
        </w:rPr>
        <w:t>IV</w:t>
      </w:r>
      <w:r w:rsidRPr="00630B88">
        <w:rPr>
          <w:b/>
          <w:bCs/>
          <w:sz w:val="28"/>
          <w:szCs w:val="28"/>
        </w:rPr>
        <w:t xml:space="preserve">. </w:t>
      </w:r>
      <w:r w:rsidR="00935A38" w:rsidRPr="003B7632">
        <w:rPr>
          <w:b/>
          <w:bCs/>
          <w:sz w:val="28"/>
          <w:szCs w:val="28"/>
        </w:rPr>
        <w:t>Требования к участникам и условия их допуска</w:t>
      </w:r>
    </w:p>
    <w:p w:rsidR="00935A38" w:rsidRPr="003B7632" w:rsidRDefault="00935A38" w:rsidP="00935A38">
      <w:pPr>
        <w:tabs>
          <w:tab w:val="left" w:pos="0"/>
        </w:tabs>
        <w:ind w:right="-3" w:firstLine="709"/>
        <w:rPr>
          <w:sz w:val="28"/>
          <w:szCs w:val="28"/>
        </w:rPr>
      </w:pPr>
    </w:p>
    <w:p w:rsidR="00935A38" w:rsidRPr="00417D51" w:rsidRDefault="00935A38" w:rsidP="00630B88">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К участию в первом и втором этапах соревнований Лиги допускаются команды муниципальных общеобразовательных учреждений г. Боготола.</w:t>
      </w:r>
    </w:p>
    <w:p w:rsidR="00935A38" w:rsidRPr="00417D51" w:rsidRDefault="00935A38" w:rsidP="00630B88">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 xml:space="preserve">По итогам школьного (первого) этапа подводится комплексный зачет среди команд, сформированных по положению о проведении школьного этапа Лиги.  </w:t>
      </w:r>
    </w:p>
    <w:p w:rsidR="00935A38" w:rsidRPr="00417D51" w:rsidRDefault="00935A38" w:rsidP="00630B88">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 xml:space="preserve">По итогам проведения муниципального (второго) этапа организаторами  для каждой школы определяется общекомандное место в комплексном зачете. </w:t>
      </w:r>
    </w:p>
    <w:p w:rsidR="00A75F37" w:rsidRDefault="00935A38" w:rsidP="00630B88">
      <w:pPr>
        <w:pStyle w:val="af9"/>
        <w:ind w:firstLine="709"/>
        <w:jc w:val="both"/>
        <w:rPr>
          <w:rFonts w:ascii="Times New Roman" w:eastAsia="Times New Roman" w:hAnsi="Times New Roman" w:cs="Times New Roman"/>
          <w:b/>
          <w:sz w:val="28"/>
          <w:szCs w:val="28"/>
          <w:lang w:eastAsia="ar-SA"/>
        </w:rPr>
      </w:pPr>
      <w:r w:rsidRPr="00417D51">
        <w:rPr>
          <w:rFonts w:ascii="Times New Roman" w:hAnsi="Times New Roman" w:cs="Times New Roman"/>
          <w:sz w:val="28"/>
          <w:szCs w:val="28"/>
        </w:rPr>
        <w:t>Команды-победительницы второго этапа Лиги направляются для участия в третьем (зональном) этапе Лиги.</w:t>
      </w:r>
      <w:r w:rsidR="00A75F37" w:rsidRPr="00A75F37">
        <w:rPr>
          <w:rFonts w:ascii="Times New Roman" w:eastAsia="Times New Roman" w:hAnsi="Times New Roman" w:cs="Times New Roman"/>
          <w:b/>
          <w:sz w:val="28"/>
          <w:szCs w:val="28"/>
          <w:lang w:eastAsia="ar-SA"/>
        </w:rPr>
        <w:t xml:space="preserve"> </w:t>
      </w:r>
    </w:p>
    <w:p w:rsidR="00935A38" w:rsidRPr="00417D51" w:rsidRDefault="00A75F37" w:rsidP="00630B88">
      <w:pPr>
        <w:pStyle w:val="af9"/>
        <w:ind w:firstLine="709"/>
        <w:jc w:val="both"/>
        <w:rPr>
          <w:rFonts w:ascii="Times New Roman" w:hAnsi="Times New Roman" w:cs="Times New Roman"/>
          <w:sz w:val="28"/>
          <w:szCs w:val="28"/>
        </w:rPr>
      </w:pPr>
      <w:r w:rsidRPr="00A75F37">
        <w:rPr>
          <w:rFonts w:ascii="Times New Roman" w:hAnsi="Times New Roman" w:cs="Times New Roman"/>
          <w:b/>
          <w:sz w:val="28"/>
          <w:szCs w:val="28"/>
        </w:rPr>
        <w:t>В зональных и финальных соревнованиях регионального этапа Лиги в</w:t>
      </w:r>
      <w:r w:rsidRPr="00A75F37">
        <w:rPr>
          <w:rFonts w:ascii="Times New Roman" w:hAnsi="Times New Roman" w:cs="Times New Roman"/>
          <w:b/>
          <w:bCs/>
          <w:sz w:val="28"/>
          <w:szCs w:val="28"/>
        </w:rPr>
        <w:t xml:space="preserve"> каждом виде программы команда должна быть представлена учащимися одной школы городского округа и муниципального района, одной краевой организации</w:t>
      </w:r>
      <w:r>
        <w:rPr>
          <w:rFonts w:ascii="Times New Roman" w:hAnsi="Times New Roman" w:cs="Times New Roman"/>
          <w:b/>
          <w:bCs/>
          <w:sz w:val="28"/>
          <w:szCs w:val="28"/>
        </w:rPr>
        <w:t>.</w:t>
      </w:r>
    </w:p>
    <w:p w:rsidR="00935A38" w:rsidRPr="00417D51" w:rsidRDefault="00935A38" w:rsidP="00630B88">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417D51">
        <w:rPr>
          <w:rFonts w:ascii="Times New Roman" w:hAnsi="Times New Roman" w:cs="Times New Roman"/>
          <w:sz w:val="28"/>
          <w:szCs w:val="28"/>
          <w:shd w:val="clear" w:color="auto" w:fill="FFFFFF"/>
        </w:rPr>
        <w:t>о рождении.</w:t>
      </w:r>
    </w:p>
    <w:p w:rsidR="00935A38" w:rsidRPr="00417D51" w:rsidRDefault="00935A38" w:rsidP="00630B88">
      <w:pPr>
        <w:pStyle w:val="af9"/>
        <w:ind w:firstLine="709"/>
        <w:jc w:val="both"/>
        <w:rPr>
          <w:rFonts w:ascii="Times New Roman" w:hAnsi="Times New Roman" w:cs="Times New Roman"/>
          <w:b/>
          <w:sz w:val="28"/>
          <w:szCs w:val="28"/>
        </w:rPr>
      </w:pPr>
      <w:r w:rsidRPr="00417D51">
        <w:rPr>
          <w:rFonts w:ascii="Times New Roman" w:hAnsi="Times New Roman" w:cs="Times New Roman"/>
          <w:b/>
          <w:sz w:val="28"/>
          <w:szCs w:val="28"/>
        </w:rPr>
        <w:t>Директор общеобразовательного учреждения несет персональную ответственность за достоверность списка участников Лиги, представляющих команду школы.</w:t>
      </w:r>
    </w:p>
    <w:p w:rsidR="00935A38" w:rsidRPr="00417D51" w:rsidRDefault="00935A38" w:rsidP="00630B88">
      <w:pPr>
        <w:pStyle w:val="af9"/>
        <w:ind w:firstLine="709"/>
        <w:jc w:val="both"/>
        <w:rPr>
          <w:rFonts w:ascii="Times New Roman" w:hAnsi="Times New Roman" w:cs="Times New Roman"/>
          <w:b/>
          <w:sz w:val="28"/>
          <w:szCs w:val="28"/>
        </w:rPr>
      </w:pPr>
      <w:r w:rsidRPr="00417D51">
        <w:rPr>
          <w:rFonts w:ascii="Times New Roman" w:hAnsi="Times New Roman" w:cs="Times New Roman"/>
          <w:b/>
          <w:sz w:val="28"/>
          <w:szCs w:val="28"/>
        </w:rPr>
        <w:t>В случае выявления  нарушений допуска участников в ходе проведения соревнований результат всей команды аннулируется.</w:t>
      </w:r>
    </w:p>
    <w:p w:rsidR="00935A38" w:rsidRDefault="00935A38" w:rsidP="00630B88">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 xml:space="preserve">Команды должны иметь единую спортивную форму для участия в церемонии открытия и закрытия соревнований, а также спортивную форму для участия в соревнованиях по видам спорта. </w:t>
      </w:r>
    </w:p>
    <w:p w:rsidR="00935A38" w:rsidRPr="003B7632" w:rsidRDefault="00935A38" w:rsidP="00630B88">
      <w:pPr>
        <w:tabs>
          <w:tab w:val="left" w:pos="0"/>
        </w:tabs>
        <w:ind w:right="-3"/>
        <w:jc w:val="both"/>
        <w:rPr>
          <w:bCs/>
          <w:sz w:val="28"/>
          <w:szCs w:val="28"/>
        </w:rPr>
      </w:pPr>
    </w:p>
    <w:p w:rsidR="00935A38" w:rsidRDefault="00630B88" w:rsidP="005D3364">
      <w:pPr>
        <w:ind w:left="720" w:right="-6"/>
        <w:jc w:val="center"/>
        <w:rPr>
          <w:b/>
          <w:bCs/>
          <w:sz w:val="28"/>
          <w:szCs w:val="28"/>
        </w:rPr>
      </w:pPr>
      <w:r>
        <w:rPr>
          <w:b/>
          <w:bCs/>
          <w:sz w:val="28"/>
          <w:szCs w:val="28"/>
          <w:lang w:val="en-US"/>
        </w:rPr>
        <w:t>V</w:t>
      </w:r>
      <w:r w:rsidRPr="00630B88">
        <w:rPr>
          <w:b/>
          <w:bCs/>
          <w:sz w:val="28"/>
          <w:szCs w:val="28"/>
        </w:rPr>
        <w:t xml:space="preserve">. </w:t>
      </w:r>
      <w:r w:rsidR="00935A38" w:rsidRPr="003B7632">
        <w:rPr>
          <w:b/>
          <w:bCs/>
          <w:sz w:val="28"/>
          <w:szCs w:val="28"/>
        </w:rPr>
        <w:t>Заявки</w:t>
      </w:r>
    </w:p>
    <w:p w:rsidR="00935A38" w:rsidRPr="003B7632" w:rsidRDefault="00935A38" w:rsidP="00935A38">
      <w:pPr>
        <w:ind w:left="720" w:right="-6"/>
        <w:rPr>
          <w:b/>
          <w:bCs/>
          <w:sz w:val="28"/>
          <w:szCs w:val="28"/>
        </w:rPr>
      </w:pPr>
    </w:p>
    <w:p w:rsidR="00935A38" w:rsidRPr="00935A38" w:rsidRDefault="00935A38" w:rsidP="00C60A6B">
      <w:pPr>
        <w:ind w:firstLine="709"/>
        <w:jc w:val="both"/>
        <w:rPr>
          <w:sz w:val="28"/>
          <w:szCs w:val="28"/>
        </w:rPr>
      </w:pPr>
      <w:r w:rsidRPr="00417D51">
        <w:rPr>
          <w:sz w:val="28"/>
          <w:szCs w:val="28"/>
        </w:rPr>
        <w:t>Предварительные заявки на у</w:t>
      </w:r>
      <w:r>
        <w:rPr>
          <w:sz w:val="28"/>
          <w:szCs w:val="28"/>
        </w:rPr>
        <w:t xml:space="preserve">частие в соревнованиях второго </w:t>
      </w:r>
      <w:r w:rsidRPr="00417D51">
        <w:rPr>
          <w:sz w:val="28"/>
          <w:szCs w:val="28"/>
        </w:rPr>
        <w:t xml:space="preserve">этапа Лиги на каждый вид программы представляются с указанием количества участников не позднее, чем за 7 дней до начала соревнований в Управление </w:t>
      </w:r>
      <w:r w:rsidRPr="00417D51">
        <w:rPr>
          <w:sz w:val="28"/>
          <w:szCs w:val="28"/>
        </w:rPr>
        <w:lastRenderedPageBreak/>
        <w:t xml:space="preserve">образования г. Боготола </w:t>
      </w:r>
      <w:proofErr w:type="spellStart"/>
      <w:r w:rsidR="00630B88">
        <w:rPr>
          <w:sz w:val="28"/>
          <w:szCs w:val="28"/>
        </w:rPr>
        <w:t>Вязович</w:t>
      </w:r>
      <w:proofErr w:type="spellEnd"/>
      <w:r w:rsidR="00630B88">
        <w:rPr>
          <w:sz w:val="28"/>
          <w:szCs w:val="28"/>
        </w:rPr>
        <w:t xml:space="preserve"> Анастасии Игоревне</w:t>
      </w:r>
      <w:r w:rsidRPr="00417D51">
        <w:rPr>
          <w:sz w:val="28"/>
          <w:szCs w:val="28"/>
        </w:rPr>
        <w:t xml:space="preserve">, </w:t>
      </w:r>
      <w:r w:rsidRPr="00417D51">
        <w:rPr>
          <w:sz w:val="28"/>
          <w:szCs w:val="28"/>
          <w:lang w:val="en-US"/>
        </w:rPr>
        <w:t>e</w:t>
      </w:r>
      <w:r w:rsidRPr="00417D51">
        <w:rPr>
          <w:sz w:val="28"/>
          <w:szCs w:val="28"/>
        </w:rPr>
        <w:t>-</w:t>
      </w:r>
      <w:r w:rsidRPr="00417D51">
        <w:rPr>
          <w:sz w:val="28"/>
          <w:szCs w:val="28"/>
          <w:lang w:val="en-US"/>
        </w:rPr>
        <w:t>mail</w:t>
      </w:r>
      <w:r w:rsidRPr="00417D51">
        <w:rPr>
          <w:sz w:val="28"/>
          <w:szCs w:val="28"/>
        </w:rPr>
        <w:t xml:space="preserve">: </w:t>
      </w:r>
      <w:hyperlink r:id="rId7" w:history="1">
        <w:r w:rsidR="00630B88" w:rsidRPr="00E65866">
          <w:rPr>
            <w:rStyle w:val="aa"/>
            <w:szCs w:val="28"/>
          </w:rPr>
          <w:t>bogotol_</w:t>
        </w:r>
        <w:r w:rsidR="00630B88" w:rsidRPr="00E65866">
          <w:rPr>
            <w:rStyle w:val="aa"/>
            <w:szCs w:val="28"/>
            <w:lang w:val="en-US"/>
          </w:rPr>
          <w:t>imk</w:t>
        </w:r>
        <w:r w:rsidR="00630B88" w:rsidRPr="00E65866">
          <w:rPr>
            <w:rStyle w:val="aa"/>
            <w:szCs w:val="28"/>
          </w:rPr>
          <w:t>@</w:t>
        </w:r>
        <w:r w:rsidR="00630B88" w:rsidRPr="00E65866">
          <w:rPr>
            <w:rStyle w:val="aa"/>
            <w:szCs w:val="28"/>
            <w:lang w:val="en-US"/>
          </w:rPr>
          <w:t>mail</w:t>
        </w:r>
        <w:r w:rsidR="00630B88" w:rsidRPr="00E65866">
          <w:rPr>
            <w:rStyle w:val="aa"/>
            <w:szCs w:val="28"/>
          </w:rPr>
          <w:t>.</w:t>
        </w:r>
        <w:r w:rsidR="00630B88" w:rsidRPr="00E65866">
          <w:rPr>
            <w:rStyle w:val="aa"/>
            <w:szCs w:val="28"/>
            <w:lang w:val="en-US"/>
          </w:rPr>
          <w:t>ru</w:t>
        </w:r>
      </w:hyperlink>
      <w:r>
        <w:rPr>
          <w:sz w:val="28"/>
          <w:szCs w:val="28"/>
        </w:rPr>
        <w:t xml:space="preserve">, тел. </w:t>
      </w:r>
      <w:r w:rsidRPr="00935A38">
        <w:rPr>
          <w:sz w:val="28"/>
          <w:szCs w:val="28"/>
        </w:rPr>
        <w:t>2</w:t>
      </w:r>
      <w:r>
        <w:rPr>
          <w:sz w:val="28"/>
          <w:szCs w:val="28"/>
        </w:rPr>
        <w:t>-</w:t>
      </w:r>
      <w:r w:rsidRPr="00935A38">
        <w:rPr>
          <w:sz w:val="28"/>
          <w:szCs w:val="28"/>
        </w:rPr>
        <w:t>54</w:t>
      </w:r>
      <w:r>
        <w:rPr>
          <w:sz w:val="28"/>
          <w:szCs w:val="28"/>
        </w:rPr>
        <w:t>-8</w:t>
      </w:r>
      <w:r w:rsidRPr="00935A38">
        <w:rPr>
          <w:sz w:val="28"/>
          <w:szCs w:val="28"/>
        </w:rPr>
        <w:t>7</w:t>
      </w:r>
    </w:p>
    <w:p w:rsidR="00935A38" w:rsidRPr="00417D51" w:rsidRDefault="00935A38" w:rsidP="00935A38">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Для участия в каждом виде соревнований  в мандатную комиссию представляются следующие документы:</w:t>
      </w:r>
    </w:p>
    <w:p w:rsidR="00935A38" w:rsidRPr="00417D51" w:rsidRDefault="00935A38" w:rsidP="00935A38">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 именная заявка согласно п</w:t>
      </w:r>
      <w:r w:rsidR="009B16F9">
        <w:rPr>
          <w:rFonts w:ascii="Times New Roman" w:hAnsi="Times New Roman" w:cs="Times New Roman"/>
          <w:sz w:val="28"/>
          <w:szCs w:val="28"/>
        </w:rPr>
        <w:t>рилагаемой форме (приложение № 2</w:t>
      </w:r>
      <w:r w:rsidRPr="00417D51">
        <w:rPr>
          <w:rFonts w:ascii="Times New Roman" w:hAnsi="Times New Roman" w:cs="Times New Roman"/>
          <w:sz w:val="28"/>
          <w:szCs w:val="28"/>
        </w:rPr>
        <w:t>);</w:t>
      </w:r>
    </w:p>
    <w:p w:rsidR="00935A38" w:rsidRPr="00417D51" w:rsidRDefault="00935A38" w:rsidP="00935A38">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 паспорт (свидетельство о рождении) на каждого участника (оригинал);</w:t>
      </w:r>
    </w:p>
    <w:p w:rsidR="00935A38" w:rsidRPr="00417D51" w:rsidRDefault="00935A38" w:rsidP="00935A38">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 справка из образовательного учреждения с фотографией и гербовой печатью;</w:t>
      </w:r>
    </w:p>
    <w:p w:rsidR="00935A38" w:rsidRPr="00417D51" w:rsidRDefault="00935A38" w:rsidP="00935A38">
      <w:pPr>
        <w:pStyle w:val="af9"/>
        <w:ind w:firstLine="709"/>
        <w:jc w:val="both"/>
        <w:rPr>
          <w:rFonts w:ascii="Times New Roman" w:hAnsi="Times New Roman" w:cs="Times New Roman"/>
          <w:sz w:val="28"/>
          <w:szCs w:val="28"/>
        </w:rPr>
      </w:pPr>
      <w:r w:rsidRPr="00417D51">
        <w:rPr>
          <w:rFonts w:ascii="Times New Roman" w:hAnsi="Times New Roman" w:cs="Times New Roman"/>
          <w:sz w:val="28"/>
          <w:szCs w:val="28"/>
        </w:rPr>
        <w:t>- приказ образовательного учреждения об ответственности за жизнь и безопасность учащихся;</w:t>
      </w:r>
    </w:p>
    <w:p w:rsidR="00935A38" w:rsidRPr="002222C8" w:rsidRDefault="00935A38" w:rsidP="002222C8">
      <w:pPr>
        <w:pStyle w:val="af9"/>
        <w:ind w:firstLine="709"/>
        <w:jc w:val="both"/>
        <w:rPr>
          <w:rFonts w:ascii="Times New Roman" w:hAnsi="Times New Roman" w:cs="Times New Roman"/>
          <w:color w:val="000000"/>
          <w:sz w:val="28"/>
          <w:szCs w:val="28"/>
        </w:rPr>
      </w:pPr>
      <w:r w:rsidRPr="00417D51">
        <w:rPr>
          <w:rFonts w:ascii="Times New Roman" w:hAnsi="Times New Roman" w:cs="Times New Roman"/>
          <w:sz w:val="28"/>
          <w:szCs w:val="28"/>
        </w:rPr>
        <w:t>- копия страхового медицинского  полиса ОМС.</w:t>
      </w:r>
    </w:p>
    <w:p w:rsidR="00935A38" w:rsidRPr="003B7632" w:rsidRDefault="00935A38" w:rsidP="00935A38">
      <w:pPr>
        <w:tabs>
          <w:tab w:val="left" w:pos="0"/>
          <w:tab w:val="left" w:pos="709"/>
        </w:tabs>
        <w:ind w:right="-3"/>
        <w:rPr>
          <w:color w:val="000000"/>
          <w:sz w:val="28"/>
          <w:szCs w:val="28"/>
        </w:rPr>
      </w:pPr>
    </w:p>
    <w:p w:rsidR="00935A38" w:rsidRPr="003B7632" w:rsidRDefault="00C60A6B" w:rsidP="005D3364">
      <w:pPr>
        <w:ind w:left="720" w:right="-6"/>
        <w:jc w:val="center"/>
        <w:rPr>
          <w:b/>
          <w:bCs/>
          <w:sz w:val="28"/>
          <w:szCs w:val="28"/>
        </w:rPr>
      </w:pPr>
      <w:r>
        <w:rPr>
          <w:b/>
          <w:bCs/>
          <w:sz w:val="28"/>
          <w:szCs w:val="28"/>
          <w:lang w:val="en-US"/>
        </w:rPr>
        <w:t>VI</w:t>
      </w:r>
      <w:r w:rsidRPr="00C60A6B">
        <w:rPr>
          <w:b/>
          <w:bCs/>
          <w:sz w:val="28"/>
          <w:szCs w:val="28"/>
        </w:rPr>
        <w:t xml:space="preserve">. </w:t>
      </w:r>
      <w:r w:rsidR="00935A38" w:rsidRPr="003B7632">
        <w:rPr>
          <w:b/>
          <w:bCs/>
          <w:sz w:val="28"/>
          <w:szCs w:val="28"/>
        </w:rPr>
        <w:t>Программа</w:t>
      </w:r>
    </w:p>
    <w:p w:rsidR="00935A38" w:rsidRPr="003B7632" w:rsidRDefault="00935A38" w:rsidP="00935A38">
      <w:pPr>
        <w:tabs>
          <w:tab w:val="left" w:pos="0"/>
        </w:tabs>
        <w:ind w:right="-3" w:firstLine="709"/>
        <w:rPr>
          <w:bCs/>
          <w:sz w:val="28"/>
          <w:szCs w:val="28"/>
        </w:rPr>
      </w:pPr>
    </w:p>
    <w:p w:rsidR="00935A38" w:rsidRDefault="00935A38" w:rsidP="00935A38">
      <w:pPr>
        <w:tabs>
          <w:tab w:val="left" w:pos="0"/>
        </w:tabs>
        <w:ind w:right="-3" w:firstLine="709"/>
        <w:rPr>
          <w:bCs/>
          <w:sz w:val="28"/>
          <w:szCs w:val="28"/>
        </w:rPr>
      </w:pPr>
      <w:r w:rsidRPr="003B7632">
        <w:rPr>
          <w:bCs/>
          <w:sz w:val="28"/>
          <w:szCs w:val="28"/>
        </w:rPr>
        <w:t xml:space="preserve">Соревнования Лиги проводятся в соответствии с действующими правилами видов спорта, а также настоящим </w:t>
      </w:r>
      <w:r>
        <w:rPr>
          <w:bCs/>
          <w:sz w:val="28"/>
          <w:szCs w:val="28"/>
        </w:rPr>
        <w:t>П</w:t>
      </w:r>
      <w:r w:rsidRPr="003B7632">
        <w:rPr>
          <w:bCs/>
          <w:sz w:val="28"/>
          <w:szCs w:val="28"/>
        </w:rPr>
        <w:t>оложением. Порядок проведения соревнований по видам спорта указан в приложении № 1.</w:t>
      </w:r>
    </w:p>
    <w:p w:rsidR="00935A38" w:rsidRDefault="00935A38" w:rsidP="00935A38">
      <w:pPr>
        <w:tabs>
          <w:tab w:val="left" w:pos="0"/>
        </w:tabs>
        <w:ind w:right="-3" w:firstLine="709"/>
        <w:rPr>
          <w:bCs/>
          <w:sz w:val="28"/>
          <w:szCs w:val="28"/>
        </w:rPr>
      </w:pPr>
    </w:p>
    <w:tbl>
      <w:tblPr>
        <w:tblW w:w="9930" w:type="dxa"/>
        <w:jc w:val="center"/>
        <w:tblInd w:w="-176" w:type="dxa"/>
        <w:tblLayout w:type="fixed"/>
        <w:tblLook w:val="04A0" w:firstRow="1" w:lastRow="0" w:firstColumn="1" w:lastColumn="0" w:noHBand="0" w:noVBand="1"/>
      </w:tblPr>
      <w:tblGrid>
        <w:gridCol w:w="567"/>
        <w:gridCol w:w="5533"/>
        <w:gridCol w:w="975"/>
        <w:gridCol w:w="17"/>
        <w:gridCol w:w="854"/>
        <w:gridCol w:w="992"/>
        <w:gridCol w:w="992"/>
      </w:tblGrid>
      <w:tr w:rsidR="001876BC" w:rsidRPr="001876BC" w:rsidTr="00F444AC">
        <w:trPr>
          <w:trHeight w:val="286"/>
          <w:jc w:val="center"/>
        </w:trPr>
        <w:tc>
          <w:tcPr>
            <w:tcW w:w="567" w:type="dxa"/>
            <w:vMerge w:val="restart"/>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593"/>
              </w:tabs>
              <w:snapToGrid w:val="0"/>
              <w:ind w:right="-3"/>
              <w:jc w:val="center"/>
              <w:rPr>
                <w:bCs/>
              </w:rPr>
            </w:pPr>
            <w:r w:rsidRPr="001876BC">
              <w:rPr>
                <w:bCs/>
              </w:rPr>
              <w:t>№</w:t>
            </w:r>
          </w:p>
        </w:tc>
        <w:tc>
          <w:tcPr>
            <w:tcW w:w="5533" w:type="dxa"/>
            <w:vMerge w:val="restart"/>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1001"/>
              </w:tabs>
              <w:snapToGrid w:val="0"/>
              <w:ind w:right="-3"/>
              <w:jc w:val="center"/>
              <w:rPr>
                <w:bCs/>
              </w:rPr>
            </w:pPr>
            <w:r w:rsidRPr="001876BC">
              <w:rPr>
                <w:bCs/>
              </w:rPr>
              <w:t>Виды программы</w:t>
            </w:r>
            <w:r w:rsidRPr="001876BC">
              <w:rPr>
                <w:bCs/>
              </w:rPr>
              <w:br/>
              <w:t>группа школ</w:t>
            </w:r>
            <w:r w:rsidRPr="001876BC">
              <w:rPr>
                <w:bCs/>
              </w:rPr>
              <w:br/>
              <w:t>пол, возраст</w:t>
            </w:r>
          </w:p>
        </w:tc>
        <w:tc>
          <w:tcPr>
            <w:tcW w:w="3830" w:type="dxa"/>
            <w:gridSpan w:val="5"/>
            <w:tcBorders>
              <w:top w:val="single" w:sz="4" w:space="0" w:color="000000"/>
              <w:left w:val="single" w:sz="4" w:space="0" w:color="000000"/>
              <w:bottom w:val="single" w:sz="4" w:space="0" w:color="000000"/>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Состав команды, человек</w:t>
            </w:r>
          </w:p>
        </w:tc>
      </w:tr>
      <w:tr w:rsidR="001876BC" w:rsidRPr="001876BC" w:rsidTr="00F444AC">
        <w:trPr>
          <w:cantSplit/>
          <w:trHeight w:val="1645"/>
          <w:jc w:val="center"/>
        </w:trPr>
        <w:tc>
          <w:tcPr>
            <w:tcW w:w="567" w:type="dxa"/>
            <w:vMerge/>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suppressAutoHyphens w:val="0"/>
              <w:rPr>
                <w:bCs/>
              </w:rPr>
            </w:pPr>
          </w:p>
        </w:tc>
        <w:tc>
          <w:tcPr>
            <w:tcW w:w="5533" w:type="dxa"/>
            <w:vMerge/>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suppressAutoHyphens w:val="0"/>
              <w:rPr>
                <w:bCs/>
              </w:rPr>
            </w:pPr>
          </w:p>
        </w:tc>
        <w:tc>
          <w:tcPr>
            <w:tcW w:w="992" w:type="dxa"/>
            <w:gridSpan w:val="2"/>
            <w:tcBorders>
              <w:top w:val="single" w:sz="4" w:space="0" w:color="000000"/>
              <w:left w:val="single" w:sz="4" w:space="0" w:color="000000"/>
              <w:bottom w:val="single" w:sz="4" w:space="0" w:color="000000"/>
              <w:right w:val="nil"/>
            </w:tcBorders>
            <w:textDirection w:val="btLr"/>
            <w:vAlign w:val="center"/>
            <w:hideMark/>
          </w:tcPr>
          <w:p w:rsidR="001876BC" w:rsidRPr="001876BC" w:rsidRDefault="001876BC" w:rsidP="001876BC">
            <w:pPr>
              <w:tabs>
                <w:tab w:val="left" w:pos="284"/>
                <w:tab w:val="left" w:pos="5953"/>
              </w:tabs>
              <w:snapToGrid w:val="0"/>
              <w:ind w:left="113" w:right="-3"/>
              <w:jc w:val="center"/>
              <w:rPr>
                <w:bCs/>
              </w:rPr>
            </w:pPr>
            <w:r w:rsidRPr="001876BC">
              <w:rPr>
                <w:bCs/>
              </w:rPr>
              <w:t xml:space="preserve">Юноши </w:t>
            </w:r>
          </w:p>
        </w:tc>
        <w:tc>
          <w:tcPr>
            <w:tcW w:w="854" w:type="dxa"/>
            <w:tcBorders>
              <w:top w:val="single" w:sz="4" w:space="0" w:color="000000"/>
              <w:left w:val="single" w:sz="4" w:space="0" w:color="000000"/>
              <w:bottom w:val="single" w:sz="4" w:space="0" w:color="000000"/>
              <w:right w:val="nil"/>
            </w:tcBorders>
            <w:textDirection w:val="btLr"/>
            <w:vAlign w:val="center"/>
            <w:hideMark/>
          </w:tcPr>
          <w:p w:rsidR="001876BC" w:rsidRPr="001876BC" w:rsidRDefault="001876BC" w:rsidP="001876BC">
            <w:pPr>
              <w:tabs>
                <w:tab w:val="left" w:pos="284"/>
                <w:tab w:val="left" w:pos="5953"/>
              </w:tabs>
              <w:snapToGrid w:val="0"/>
              <w:ind w:left="113" w:right="-3"/>
              <w:jc w:val="center"/>
              <w:rPr>
                <w:bCs/>
              </w:rPr>
            </w:pPr>
            <w:r w:rsidRPr="001876BC">
              <w:rPr>
                <w:bCs/>
              </w:rPr>
              <w:t xml:space="preserve">Девушки </w:t>
            </w:r>
          </w:p>
        </w:tc>
        <w:tc>
          <w:tcPr>
            <w:tcW w:w="992" w:type="dxa"/>
            <w:tcBorders>
              <w:top w:val="single" w:sz="4" w:space="0" w:color="000000"/>
              <w:left w:val="single" w:sz="4" w:space="0" w:color="000000"/>
              <w:bottom w:val="single" w:sz="4" w:space="0" w:color="000000"/>
              <w:right w:val="nil"/>
            </w:tcBorders>
            <w:textDirection w:val="btLr"/>
            <w:vAlign w:val="center"/>
            <w:hideMark/>
          </w:tcPr>
          <w:p w:rsidR="001876BC" w:rsidRPr="001876BC" w:rsidRDefault="001876BC" w:rsidP="001876BC">
            <w:pPr>
              <w:tabs>
                <w:tab w:val="left" w:pos="284"/>
                <w:tab w:val="left" w:pos="5953"/>
              </w:tabs>
              <w:snapToGrid w:val="0"/>
              <w:ind w:left="113" w:right="-3"/>
              <w:jc w:val="center"/>
              <w:rPr>
                <w:bCs/>
              </w:rPr>
            </w:pPr>
            <w:r w:rsidRPr="001876BC">
              <w:rPr>
                <w:bCs/>
              </w:rPr>
              <w:t>Представитель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1876BC" w:rsidRPr="001876BC" w:rsidRDefault="001876BC" w:rsidP="001876BC">
            <w:pPr>
              <w:tabs>
                <w:tab w:val="left" w:pos="284"/>
                <w:tab w:val="left" w:pos="5953"/>
              </w:tabs>
              <w:snapToGrid w:val="0"/>
              <w:ind w:left="113" w:right="-3"/>
              <w:jc w:val="center"/>
              <w:rPr>
                <w:bCs/>
              </w:rPr>
            </w:pPr>
            <w:r w:rsidRPr="001876BC">
              <w:rPr>
                <w:bCs/>
              </w:rPr>
              <w:t>Всего</w:t>
            </w:r>
          </w:p>
        </w:tc>
      </w:tr>
      <w:tr w:rsidR="001876BC" w:rsidRPr="001876BC" w:rsidTr="00F444AC">
        <w:trPr>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1876BC" w:rsidRPr="001876BC" w:rsidRDefault="001876BC" w:rsidP="001876BC">
            <w:pPr>
              <w:tabs>
                <w:tab w:val="left" w:pos="284"/>
                <w:tab w:val="left" w:pos="1001"/>
              </w:tabs>
              <w:snapToGrid w:val="0"/>
              <w:ind w:right="-3"/>
              <w:jc w:val="both"/>
              <w:rPr>
                <w:bCs/>
              </w:rPr>
            </w:pPr>
            <w:r w:rsidRPr="001876BC">
              <w:rPr>
                <w:bCs/>
              </w:rPr>
              <w:t>БАСКЕТБОЛ 3х3 юноши 2003-2005 г.р.</w:t>
            </w:r>
          </w:p>
          <w:p w:rsidR="001876BC" w:rsidRPr="001876BC" w:rsidRDefault="001876BC" w:rsidP="001876BC">
            <w:pPr>
              <w:tabs>
                <w:tab w:val="left" w:pos="284"/>
                <w:tab w:val="left" w:pos="1001"/>
              </w:tabs>
              <w:snapToGrid w:val="0"/>
              <w:ind w:right="-3"/>
              <w:jc w:val="both"/>
              <w:rPr>
                <w:bCs/>
              </w:rPr>
            </w:pPr>
            <w:r w:rsidRPr="001876BC">
              <w:rPr>
                <w:bCs/>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4</w:t>
            </w:r>
          </w:p>
        </w:tc>
        <w:tc>
          <w:tcPr>
            <w:tcW w:w="854"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w:t>
            </w:r>
          </w:p>
        </w:tc>
        <w:tc>
          <w:tcPr>
            <w:tcW w:w="992"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5</w:t>
            </w:r>
          </w:p>
        </w:tc>
      </w:tr>
      <w:tr w:rsidR="001876BC" w:rsidRPr="001876BC" w:rsidTr="00F444AC">
        <w:trPr>
          <w:trHeight w:val="333"/>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1876BC" w:rsidRPr="001876BC" w:rsidRDefault="001876BC" w:rsidP="001876BC">
            <w:pPr>
              <w:tabs>
                <w:tab w:val="left" w:pos="284"/>
                <w:tab w:val="left" w:pos="1001"/>
              </w:tabs>
              <w:snapToGrid w:val="0"/>
              <w:ind w:right="-3"/>
              <w:jc w:val="both"/>
              <w:rPr>
                <w:bCs/>
              </w:rPr>
            </w:pPr>
            <w:r w:rsidRPr="001876BC">
              <w:rPr>
                <w:bCs/>
              </w:rPr>
              <w:t>БАСКЕТБОЛ 3х3 девушки 2003-2005 г.р.</w:t>
            </w:r>
          </w:p>
          <w:p w:rsidR="001876BC" w:rsidRPr="001876BC" w:rsidRDefault="001876BC" w:rsidP="001876BC">
            <w:pPr>
              <w:tabs>
                <w:tab w:val="left" w:pos="284"/>
                <w:tab w:val="left" w:pos="1001"/>
              </w:tabs>
              <w:snapToGrid w:val="0"/>
              <w:ind w:right="-3"/>
              <w:jc w:val="both"/>
              <w:rPr>
                <w:bCs/>
              </w:rPr>
            </w:pPr>
            <w:r w:rsidRPr="001876BC">
              <w:rPr>
                <w:bCs/>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w:t>
            </w:r>
          </w:p>
        </w:tc>
        <w:tc>
          <w:tcPr>
            <w:tcW w:w="854"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4</w:t>
            </w:r>
          </w:p>
        </w:tc>
        <w:tc>
          <w:tcPr>
            <w:tcW w:w="992"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5</w:t>
            </w:r>
          </w:p>
        </w:tc>
      </w:tr>
      <w:tr w:rsidR="001876BC" w:rsidRPr="001876BC" w:rsidTr="00F444AC">
        <w:trPr>
          <w:trHeight w:val="71"/>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1876BC" w:rsidRPr="001876BC" w:rsidRDefault="001876BC" w:rsidP="001876BC">
            <w:pPr>
              <w:tabs>
                <w:tab w:val="left" w:pos="284"/>
                <w:tab w:val="left" w:pos="1001"/>
              </w:tabs>
              <w:snapToGrid w:val="0"/>
              <w:ind w:right="-3"/>
              <w:rPr>
                <w:bCs/>
              </w:rPr>
            </w:pPr>
            <w:r w:rsidRPr="001876BC">
              <w:rPr>
                <w:bCs/>
              </w:rPr>
              <w:t>ВОЛЕЙБОЛ юноши 2004-2005 г.р.</w:t>
            </w:r>
          </w:p>
          <w:p w:rsidR="001876BC" w:rsidRPr="001876BC" w:rsidRDefault="001876BC" w:rsidP="001876BC">
            <w:pPr>
              <w:tabs>
                <w:tab w:val="left" w:pos="284"/>
                <w:tab w:val="left" w:pos="1001"/>
              </w:tabs>
              <w:snapToGrid w:val="0"/>
              <w:ind w:right="-3"/>
              <w:rPr>
                <w:bCs/>
              </w:rPr>
            </w:pPr>
            <w:r w:rsidRPr="001876BC">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8</w:t>
            </w:r>
          </w:p>
        </w:tc>
        <w:tc>
          <w:tcPr>
            <w:tcW w:w="854"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w:t>
            </w:r>
          </w:p>
        </w:tc>
        <w:tc>
          <w:tcPr>
            <w:tcW w:w="992"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9</w:t>
            </w:r>
          </w:p>
        </w:tc>
      </w:tr>
      <w:tr w:rsidR="001876BC" w:rsidRPr="001876BC" w:rsidTr="00F444AC">
        <w:trPr>
          <w:trHeight w:val="491"/>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1876BC" w:rsidRPr="001876BC" w:rsidRDefault="001876BC" w:rsidP="001876BC">
            <w:pPr>
              <w:tabs>
                <w:tab w:val="left" w:pos="284"/>
                <w:tab w:val="left" w:pos="1001"/>
              </w:tabs>
              <w:snapToGrid w:val="0"/>
              <w:ind w:right="-3"/>
              <w:rPr>
                <w:bCs/>
              </w:rPr>
            </w:pPr>
            <w:r w:rsidRPr="001876BC">
              <w:rPr>
                <w:bCs/>
              </w:rPr>
              <w:t>ВОЛЕЙБОЛ девушки 2004-2005  г.р.</w:t>
            </w:r>
          </w:p>
          <w:p w:rsidR="001876BC" w:rsidRPr="001876BC" w:rsidRDefault="001876BC" w:rsidP="001876BC">
            <w:pPr>
              <w:tabs>
                <w:tab w:val="left" w:pos="284"/>
                <w:tab w:val="left" w:pos="1001"/>
              </w:tabs>
              <w:snapToGrid w:val="0"/>
              <w:ind w:right="-3"/>
              <w:rPr>
                <w:bCs/>
              </w:rPr>
            </w:pPr>
            <w:r w:rsidRPr="001876BC">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w:t>
            </w:r>
          </w:p>
        </w:tc>
        <w:tc>
          <w:tcPr>
            <w:tcW w:w="854"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8</w:t>
            </w:r>
          </w:p>
        </w:tc>
        <w:tc>
          <w:tcPr>
            <w:tcW w:w="992"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9</w:t>
            </w:r>
          </w:p>
        </w:tc>
      </w:tr>
      <w:tr w:rsidR="001876BC" w:rsidRPr="001876BC" w:rsidTr="00F444AC">
        <w:trPr>
          <w:trHeight w:val="848"/>
          <w:jc w:val="center"/>
        </w:trPr>
        <w:tc>
          <w:tcPr>
            <w:tcW w:w="567" w:type="dxa"/>
            <w:tcBorders>
              <w:top w:val="single" w:sz="4" w:space="0" w:color="000000"/>
              <w:left w:val="single" w:sz="4" w:space="0" w:color="000000"/>
              <w:bottom w:val="single" w:sz="4" w:space="0" w:color="auto"/>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hideMark/>
          </w:tcPr>
          <w:p w:rsidR="001876BC" w:rsidRPr="001876BC" w:rsidRDefault="001876BC" w:rsidP="001876BC">
            <w:pPr>
              <w:tabs>
                <w:tab w:val="left" w:pos="284"/>
                <w:tab w:val="left" w:pos="1001"/>
              </w:tabs>
              <w:snapToGrid w:val="0"/>
              <w:ind w:right="-3"/>
              <w:rPr>
                <w:bCs/>
              </w:rPr>
            </w:pPr>
            <w:r w:rsidRPr="001876BC">
              <w:rPr>
                <w:bCs/>
              </w:rPr>
              <w:t xml:space="preserve">ЛЕГКАЯ АТЛЕТИКА юноши, девушки  2004-2005 г.р., 2006-2007 г.р., 2008-2009 г.р. </w:t>
            </w:r>
          </w:p>
          <w:p w:rsidR="001876BC" w:rsidRPr="001876BC" w:rsidRDefault="001876BC" w:rsidP="001876BC">
            <w:pPr>
              <w:tabs>
                <w:tab w:val="left" w:pos="284"/>
                <w:tab w:val="left" w:pos="1001"/>
              </w:tabs>
              <w:snapToGrid w:val="0"/>
              <w:ind w:right="-3"/>
              <w:rPr>
                <w:bCs/>
              </w:rPr>
            </w:pPr>
            <w:r w:rsidRPr="001876BC">
              <w:rPr>
                <w:bCs/>
              </w:rPr>
              <w:t>городские округа, муниципальные районы</w:t>
            </w:r>
          </w:p>
        </w:tc>
        <w:tc>
          <w:tcPr>
            <w:tcW w:w="992" w:type="dxa"/>
            <w:gridSpan w:val="2"/>
            <w:tcBorders>
              <w:top w:val="nil"/>
              <w:left w:val="single" w:sz="4" w:space="0" w:color="000000"/>
              <w:bottom w:val="single" w:sz="4" w:space="0" w:color="000000"/>
              <w:right w:val="single" w:sz="4" w:space="0" w:color="auto"/>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6</w:t>
            </w:r>
          </w:p>
        </w:tc>
        <w:tc>
          <w:tcPr>
            <w:tcW w:w="854" w:type="dxa"/>
            <w:tcBorders>
              <w:top w:val="nil"/>
              <w:left w:val="single" w:sz="4" w:space="0" w:color="auto"/>
              <w:bottom w:val="single" w:sz="4" w:space="0" w:color="auto"/>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6</w:t>
            </w:r>
          </w:p>
        </w:tc>
        <w:tc>
          <w:tcPr>
            <w:tcW w:w="992" w:type="dxa"/>
            <w:tcBorders>
              <w:top w:val="nil"/>
              <w:left w:val="single" w:sz="4" w:space="0" w:color="000000"/>
              <w:bottom w:val="single" w:sz="4" w:space="0" w:color="auto"/>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2</w:t>
            </w:r>
          </w:p>
        </w:tc>
        <w:tc>
          <w:tcPr>
            <w:tcW w:w="992" w:type="dxa"/>
            <w:tcBorders>
              <w:top w:val="nil"/>
              <w:left w:val="single" w:sz="4" w:space="0" w:color="000000"/>
              <w:bottom w:val="single" w:sz="4" w:space="0" w:color="auto"/>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14</w:t>
            </w:r>
          </w:p>
        </w:tc>
      </w:tr>
      <w:tr w:rsidR="001876BC" w:rsidRPr="001876BC" w:rsidTr="00F444AC">
        <w:trPr>
          <w:trHeight w:val="252"/>
          <w:jc w:val="center"/>
        </w:trPr>
        <w:tc>
          <w:tcPr>
            <w:tcW w:w="567" w:type="dxa"/>
            <w:tcBorders>
              <w:top w:val="single" w:sz="4" w:space="0" w:color="000000"/>
              <w:left w:val="single" w:sz="4" w:space="0" w:color="000000"/>
              <w:bottom w:val="single" w:sz="4" w:space="0" w:color="auto"/>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hideMark/>
          </w:tcPr>
          <w:p w:rsidR="001876BC" w:rsidRPr="001876BC" w:rsidRDefault="001876BC" w:rsidP="001876BC">
            <w:pPr>
              <w:tabs>
                <w:tab w:val="left" w:pos="284"/>
                <w:tab w:val="left" w:pos="1001"/>
              </w:tabs>
              <w:snapToGrid w:val="0"/>
              <w:ind w:right="-3"/>
              <w:rPr>
                <w:bCs/>
              </w:rPr>
            </w:pPr>
            <w:r w:rsidRPr="001876BC">
              <w:rPr>
                <w:bCs/>
              </w:rPr>
              <w:t>ЛЫЖНЫЕ ГОНКИ юноши 2005-2006 г.р.,</w:t>
            </w:r>
          </w:p>
          <w:p w:rsidR="001876BC" w:rsidRPr="001876BC" w:rsidRDefault="001876BC" w:rsidP="001876BC">
            <w:pPr>
              <w:tabs>
                <w:tab w:val="left" w:pos="284"/>
                <w:tab w:val="left" w:pos="1001"/>
              </w:tabs>
              <w:snapToGrid w:val="0"/>
              <w:ind w:right="-3"/>
              <w:rPr>
                <w:bCs/>
              </w:rPr>
            </w:pPr>
            <w:r w:rsidRPr="001876BC">
              <w:rPr>
                <w:bCs/>
              </w:rPr>
              <w:t>2007-2008 г.р.</w:t>
            </w:r>
          </w:p>
          <w:p w:rsidR="001876BC" w:rsidRPr="001876BC" w:rsidRDefault="001876BC" w:rsidP="001876BC">
            <w:pPr>
              <w:tabs>
                <w:tab w:val="left" w:pos="284"/>
                <w:tab w:val="left" w:pos="1001"/>
              </w:tabs>
              <w:snapToGrid w:val="0"/>
              <w:ind w:right="-3"/>
              <w:rPr>
                <w:bCs/>
              </w:rPr>
            </w:pPr>
            <w:r w:rsidRPr="001876BC">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5</w:t>
            </w:r>
          </w:p>
        </w:tc>
        <w:tc>
          <w:tcPr>
            <w:tcW w:w="854" w:type="dxa"/>
            <w:tcBorders>
              <w:top w:val="single" w:sz="4" w:space="0" w:color="000000"/>
              <w:left w:val="single" w:sz="4" w:space="0" w:color="000000"/>
              <w:bottom w:val="single" w:sz="4" w:space="0" w:color="auto"/>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w:t>
            </w:r>
          </w:p>
        </w:tc>
        <w:tc>
          <w:tcPr>
            <w:tcW w:w="992" w:type="dxa"/>
            <w:tcBorders>
              <w:top w:val="single" w:sz="4" w:space="0" w:color="000000"/>
              <w:left w:val="single" w:sz="4" w:space="0" w:color="000000"/>
              <w:bottom w:val="single" w:sz="4" w:space="0" w:color="auto"/>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6</w:t>
            </w:r>
          </w:p>
        </w:tc>
      </w:tr>
      <w:tr w:rsidR="001876BC" w:rsidRPr="001876BC" w:rsidTr="00F444AC">
        <w:trPr>
          <w:trHeight w:val="252"/>
          <w:jc w:val="center"/>
        </w:trPr>
        <w:tc>
          <w:tcPr>
            <w:tcW w:w="567" w:type="dxa"/>
            <w:tcBorders>
              <w:top w:val="single" w:sz="4" w:space="0" w:color="000000"/>
              <w:left w:val="single" w:sz="4" w:space="0" w:color="000000"/>
              <w:bottom w:val="single" w:sz="4" w:space="0" w:color="auto"/>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tcPr>
          <w:p w:rsidR="001876BC" w:rsidRPr="001876BC" w:rsidRDefault="001876BC" w:rsidP="001876BC">
            <w:pPr>
              <w:tabs>
                <w:tab w:val="left" w:pos="284"/>
                <w:tab w:val="left" w:pos="1001"/>
              </w:tabs>
              <w:snapToGrid w:val="0"/>
              <w:ind w:right="-3"/>
              <w:rPr>
                <w:bCs/>
              </w:rPr>
            </w:pPr>
            <w:r w:rsidRPr="001876BC">
              <w:rPr>
                <w:bCs/>
              </w:rPr>
              <w:t>ЛЫЖНЫЕ ГОНКИ девушки 2005-2006 г.р.,</w:t>
            </w:r>
          </w:p>
          <w:p w:rsidR="001876BC" w:rsidRPr="001876BC" w:rsidRDefault="001876BC" w:rsidP="001876BC">
            <w:pPr>
              <w:tabs>
                <w:tab w:val="left" w:pos="284"/>
                <w:tab w:val="left" w:pos="1001"/>
              </w:tabs>
              <w:snapToGrid w:val="0"/>
              <w:ind w:right="-3"/>
              <w:rPr>
                <w:bCs/>
              </w:rPr>
            </w:pPr>
            <w:r w:rsidRPr="001876BC">
              <w:rPr>
                <w:bCs/>
              </w:rPr>
              <w:t>2007-2008 г.р.</w:t>
            </w:r>
          </w:p>
          <w:p w:rsidR="001876BC" w:rsidRPr="001876BC" w:rsidRDefault="001876BC" w:rsidP="001876BC">
            <w:pPr>
              <w:tabs>
                <w:tab w:val="left" w:pos="284"/>
                <w:tab w:val="left" w:pos="1001"/>
              </w:tabs>
              <w:snapToGrid w:val="0"/>
              <w:ind w:right="-3"/>
              <w:rPr>
                <w:bCs/>
              </w:rPr>
            </w:pPr>
            <w:r w:rsidRPr="001876BC">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tcPr>
          <w:p w:rsidR="001876BC" w:rsidRPr="001876BC" w:rsidRDefault="001876BC" w:rsidP="001876BC">
            <w:pPr>
              <w:tabs>
                <w:tab w:val="left" w:pos="284"/>
                <w:tab w:val="left" w:pos="5953"/>
              </w:tabs>
              <w:snapToGrid w:val="0"/>
              <w:ind w:right="-3"/>
              <w:jc w:val="center"/>
              <w:rPr>
                <w:bCs/>
              </w:rPr>
            </w:pPr>
            <w:r w:rsidRPr="001876BC">
              <w:rPr>
                <w:bCs/>
              </w:rPr>
              <w:t>-</w:t>
            </w:r>
          </w:p>
        </w:tc>
        <w:tc>
          <w:tcPr>
            <w:tcW w:w="854" w:type="dxa"/>
            <w:tcBorders>
              <w:top w:val="single" w:sz="4" w:space="0" w:color="000000"/>
              <w:left w:val="single" w:sz="4" w:space="0" w:color="000000"/>
              <w:bottom w:val="single" w:sz="4" w:space="0" w:color="auto"/>
              <w:right w:val="nil"/>
            </w:tcBorders>
            <w:vAlign w:val="center"/>
          </w:tcPr>
          <w:p w:rsidR="001876BC" w:rsidRPr="001876BC" w:rsidRDefault="001876BC" w:rsidP="001876BC">
            <w:pPr>
              <w:tabs>
                <w:tab w:val="left" w:pos="284"/>
                <w:tab w:val="left" w:pos="5953"/>
              </w:tabs>
              <w:snapToGrid w:val="0"/>
              <w:ind w:right="-3"/>
              <w:jc w:val="center"/>
              <w:rPr>
                <w:bCs/>
              </w:rPr>
            </w:pPr>
            <w:r w:rsidRPr="001876BC">
              <w:rPr>
                <w:bCs/>
              </w:rPr>
              <w:t>5</w:t>
            </w:r>
          </w:p>
        </w:tc>
        <w:tc>
          <w:tcPr>
            <w:tcW w:w="992" w:type="dxa"/>
            <w:tcBorders>
              <w:top w:val="single" w:sz="4" w:space="0" w:color="000000"/>
              <w:left w:val="single" w:sz="4" w:space="0" w:color="000000"/>
              <w:bottom w:val="single" w:sz="4" w:space="0" w:color="auto"/>
              <w:right w:val="nil"/>
            </w:tcBorders>
            <w:vAlign w:val="center"/>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1876BC" w:rsidRPr="001876BC" w:rsidRDefault="001876BC" w:rsidP="001876BC">
            <w:pPr>
              <w:tabs>
                <w:tab w:val="left" w:pos="284"/>
                <w:tab w:val="left" w:pos="5953"/>
              </w:tabs>
              <w:snapToGrid w:val="0"/>
              <w:ind w:right="-3"/>
              <w:jc w:val="center"/>
              <w:rPr>
                <w:bCs/>
              </w:rPr>
            </w:pPr>
            <w:r w:rsidRPr="001876BC">
              <w:rPr>
                <w:bCs/>
              </w:rPr>
              <w:t>6</w:t>
            </w:r>
          </w:p>
        </w:tc>
      </w:tr>
      <w:tr w:rsidR="001876BC" w:rsidRPr="001876BC" w:rsidTr="00F444AC">
        <w:trPr>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1876BC" w:rsidRPr="001876BC" w:rsidRDefault="001876BC" w:rsidP="001876BC">
            <w:pPr>
              <w:tabs>
                <w:tab w:val="left" w:pos="284"/>
                <w:tab w:val="left" w:pos="1001"/>
              </w:tabs>
              <w:snapToGrid w:val="0"/>
              <w:ind w:right="-3"/>
              <w:rPr>
                <w:bCs/>
              </w:rPr>
            </w:pPr>
            <w:r w:rsidRPr="001876BC">
              <w:rPr>
                <w:bCs/>
              </w:rPr>
              <w:t>МИНИ-ФУТБОЛ юноши 2003-2005 г.р.</w:t>
            </w:r>
          </w:p>
          <w:p w:rsidR="001876BC" w:rsidRPr="001876BC" w:rsidRDefault="001876BC" w:rsidP="001876BC">
            <w:pPr>
              <w:tabs>
                <w:tab w:val="left" w:pos="284"/>
                <w:tab w:val="left" w:pos="1001"/>
              </w:tabs>
              <w:snapToGrid w:val="0"/>
              <w:ind w:right="-3"/>
              <w:rPr>
                <w:bCs/>
              </w:rPr>
            </w:pPr>
            <w:r w:rsidRPr="001876BC">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8</w:t>
            </w:r>
          </w:p>
        </w:tc>
        <w:tc>
          <w:tcPr>
            <w:tcW w:w="854"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w:t>
            </w:r>
          </w:p>
        </w:tc>
        <w:tc>
          <w:tcPr>
            <w:tcW w:w="992"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9</w:t>
            </w:r>
          </w:p>
        </w:tc>
      </w:tr>
      <w:tr w:rsidR="001876BC" w:rsidRPr="001876BC" w:rsidTr="00F444AC">
        <w:trPr>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1876BC" w:rsidRPr="001876BC" w:rsidRDefault="001876BC" w:rsidP="001876BC">
            <w:pPr>
              <w:tabs>
                <w:tab w:val="left" w:pos="284"/>
                <w:tab w:val="left" w:pos="1001"/>
              </w:tabs>
              <w:snapToGrid w:val="0"/>
              <w:ind w:right="-3"/>
              <w:rPr>
                <w:bCs/>
              </w:rPr>
            </w:pPr>
            <w:r w:rsidRPr="001876BC">
              <w:rPr>
                <w:bCs/>
              </w:rPr>
              <w:t>МИНИ-ФУТБОЛ девушки 2003-2005 г.р.</w:t>
            </w:r>
          </w:p>
          <w:p w:rsidR="001876BC" w:rsidRPr="001876BC" w:rsidRDefault="001876BC" w:rsidP="001876BC">
            <w:pPr>
              <w:tabs>
                <w:tab w:val="left" w:pos="284"/>
                <w:tab w:val="left" w:pos="1001"/>
              </w:tabs>
              <w:snapToGrid w:val="0"/>
              <w:ind w:right="-3"/>
              <w:rPr>
                <w:bCs/>
              </w:rPr>
            </w:pPr>
            <w:r w:rsidRPr="001876BC">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w:t>
            </w:r>
          </w:p>
        </w:tc>
        <w:tc>
          <w:tcPr>
            <w:tcW w:w="854"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8</w:t>
            </w:r>
          </w:p>
        </w:tc>
        <w:tc>
          <w:tcPr>
            <w:tcW w:w="992"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9</w:t>
            </w:r>
          </w:p>
        </w:tc>
      </w:tr>
      <w:tr w:rsidR="001876BC" w:rsidRPr="001876BC" w:rsidTr="00F444AC">
        <w:trPr>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1876BC" w:rsidRPr="001876BC" w:rsidRDefault="001876BC" w:rsidP="001876BC">
            <w:pPr>
              <w:tabs>
                <w:tab w:val="left" w:pos="284"/>
                <w:tab w:val="left" w:pos="1001"/>
              </w:tabs>
              <w:snapToGrid w:val="0"/>
              <w:ind w:right="-3"/>
              <w:rPr>
                <w:bCs/>
              </w:rPr>
            </w:pPr>
            <w:r w:rsidRPr="001876BC">
              <w:rPr>
                <w:bCs/>
              </w:rPr>
              <w:t xml:space="preserve">НАСТОЛЬНЫЙ ТЕННИС юноши, девушки 2003 г.р. и младше </w:t>
            </w:r>
          </w:p>
          <w:p w:rsidR="001876BC" w:rsidRPr="001876BC" w:rsidRDefault="001876BC" w:rsidP="001876BC">
            <w:pPr>
              <w:tabs>
                <w:tab w:val="left" w:pos="284"/>
                <w:tab w:val="left" w:pos="1001"/>
              </w:tabs>
              <w:snapToGrid w:val="0"/>
              <w:ind w:right="-3"/>
              <w:rPr>
                <w:bCs/>
              </w:rPr>
            </w:pPr>
            <w:r w:rsidRPr="001876BC">
              <w:rPr>
                <w:bCs/>
              </w:rPr>
              <w:lastRenderedPageBreak/>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lastRenderedPageBreak/>
              <w:t>3</w:t>
            </w:r>
          </w:p>
        </w:tc>
        <w:tc>
          <w:tcPr>
            <w:tcW w:w="854"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2</w:t>
            </w:r>
          </w:p>
        </w:tc>
        <w:tc>
          <w:tcPr>
            <w:tcW w:w="992" w:type="dxa"/>
            <w:tcBorders>
              <w:top w:val="single" w:sz="4" w:space="0" w:color="000000"/>
              <w:left w:val="single" w:sz="4" w:space="0" w:color="000000"/>
              <w:bottom w:val="single" w:sz="4" w:space="0" w:color="000000"/>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6</w:t>
            </w:r>
          </w:p>
        </w:tc>
      </w:tr>
      <w:tr w:rsidR="001876BC" w:rsidRPr="001876BC" w:rsidTr="00F444AC">
        <w:trPr>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1876BC" w:rsidRPr="001876BC" w:rsidRDefault="001876BC" w:rsidP="001876BC">
            <w:pPr>
              <w:tabs>
                <w:tab w:val="left" w:pos="284"/>
                <w:tab w:val="left" w:pos="1001"/>
              </w:tabs>
              <w:snapToGrid w:val="0"/>
              <w:ind w:right="-3"/>
              <w:rPr>
                <w:bCs/>
              </w:rPr>
            </w:pPr>
            <w:r w:rsidRPr="001876BC">
              <w:rPr>
                <w:bCs/>
              </w:rPr>
              <w:t>ПЛАВАНИЕ юноши, девушки 2004-2006 г.р. 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tcPr>
          <w:p w:rsidR="001876BC" w:rsidRPr="001876BC" w:rsidRDefault="001876BC" w:rsidP="001876BC">
            <w:pPr>
              <w:tabs>
                <w:tab w:val="left" w:pos="284"/>
                <w:tab w:val="left" w:pos="5953"/>
              </w:tabs>
              <w:snapToGrid w:val="0"/>
              <w:ind w:right="-3"/>
              <w:jc w:val="center"/>
              <w:rPr>
                <w:bCs/>
              </w:rPr>
            </w:pPr>
            <w:r w:rsidRPr="001876BC">
              <w:rPr>
                <w:bCs/>
              </w:rPr>
              <w:t>3</w:t>
            </w:r>
          </w:p>
        </w:tc>
        <w:tc>
          <w:tcPr>
            <w:tcW w:w="854" w:type="dxa"/>
            <w:tcBorders>
              <w:top w:val="single" w:sz="4" w:space="0" w:color="000000"/>
              <w:left w:val="single" w:sz="4" w:space="0" w:color="000000"/>
              <w:bottom w:val="single" w:sz="4" w:space="0" w:color="000000"/>
              <w:right w:val="nil"/>
            </w:tcBorders>
            <w:vAlign w:val="center"/>
          </w:tcPr>
          <w:p w:rsidR="001876BC" w:rsidRPr="001876BC" w:rsidRDefault="001876BC" w:rsidP="001876BC">
            <w:pPr>
              <w:tabs>
                <w:tab w:val="left" w:pos="284"/>
                <w:tab w:val="left" w:pos="5953"/>
              </w:tabs>
              <w:snapToGrid w:val="0"/>
              <w:ind w:right="-3"/>
              <w:jc w:val="center"/>
              <w:rPr>
                <w:bCs/>
              </w:rPr>
            </w:pPr>
            <w:r w:rsidRPr="001876BC">
              <w:rPr>
                <w:bCs/>
              </w:rPr>
              <w:t>3</w:t>
            </w:r>
          </w:p>
        </w:tc>
        <w:tc>
          <w:tcPr>
            <w:tcW w:w="992" w:type="dxa"/>
            <w:tcBorders>
              <w:top w:val="single" w:sz="4" w:space="0" w:color="000000"/>
              <w:left w:val="single" w:sz="4" w:space="0" w:color="000000"/>
              <w:bottom w:val="single" w:sz="4" w:space="0" w:color="000000"/>
              <w:right w:val="nil"/>
            </w:tcBorders>
            <w:vAlign w:val="center"/>
          </w:tcPr>
          <w:p w:rsidR="001876BC" w:rsidRPr="001876BC" w:rsidRDefault="001876BC" w:rsidP="001876BC">
            <w:pPr>
              <w:tabs>
                <w:tab w:val="left" w:pos="284"/>
                <w:tab w:val="left" w:pos="5953"/>
              </w:tabs>
              <w:snapToGrid w:val="0"/>
              <w:ind w:right="-3"/>
              <w:jc w:val="center"/>
              <w:rPr>
                <w:bCs/>
              </w:rPr>
            </w:pPr>
            <w:r w:rsidRPr="001876BC">
              <w:rPr>
                <w:bC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876BC" w:rsidRPr="001876BC" w:rsidRDefault="001876BC" w:rsidP="001876BC">
            <w:pPr>
              <w:tabs>
                <w:tab w:val="left" w:pos="284"/>
                <w:tab w:val="left" w:pos="5953"/>
              </w:tabs>
              <w:snapToGrid w:val="0"/>
              <w:ind w:right="-3"/>
              <w:jc w:val="center"/>
              <w:rPr>
                <w:bCs/>
              </w:rPr>
            </w:pPr>
            <w:r w:rsidRPr="001876BC">
              <w:rPr>
                <w:bCs/>
              </w:rPr>
              <w:t>8</w:t>
            </w:r>
          </w:p>
        </w:tc>
      </w:tr>
      <w:tr w:rsidR="001876BC" w:rsidRPr="001876BC" w:rsidTr="00F444AC">
        <w:trPr>
          <w:trHeight w:val="611"/>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1876BC" w:rsidRPr="001876BC" w:rsidRDefault="001876BC" w:rsidP="001876BC">
            <w:pPr>
              <w:tabs>
                <w:tab w:val="left" w:pos="284"/>
                <w:tab w:val="left" w:pos="1001"/>
              </w:tabs>
              <w:snapToGrid w:val="0"/>
              <w:ind w:right="-3"/>
              <w:rPr>
                <w:bCs/>
              </w:rPr>
            </w:pPr>
            <w:r w:rsidRPr="001876BC">
              <w:rPr>
                <w:bCs/>
              </w:rPr>
              <w:t xml:space="preserve">РЕГБИ юноши, девушки 2006-2008 г.р. </w:t>
            </w:r>
          </w:p>
          <w:p w:rsidR="001876BC" w:rsidRPr="001876BC" w:rsidRDefault="001876BC" w:rsidP="001876BC">
            <w:pPr>
              <w:tabs>
                <w:tab w:val="left" w:pos="284"/>
                <w:tab w:val="left" w:pos="1001"/>
              </w:tabs>
              <w:snapToGrid w:val="0"/>
              <w:ind w:right="-3"/>
              <w:rPr>
                <w:bCs/>
              </w:rPr>
            </w:pPr>
            <w:r w:rsidRPr="001876BC">
              <w:rPr>
                <w:bCs/>
              </w:rPr>
              <w:t>городские округа, муниципальные районы</w:t>
            </w:r>
          </w:p>
        </w:tc>
        <w:tc>
          <w:tcPr>
            <w:tcW w:w="1846" w:type="dxa"/>
            <w:gridSpan w:val="3"/>
            <w:tcBorders>
              <w:top w:val="nil"/>
              <w:left w:val="single" w:sz="4" w:space="0" w:color="000000"/>
              <w:bottom w:val="single" w:sz="4" w:space="0" w:color="000000"/>
              <w:right w:val="nil"/>
            </w:tcBorders>
            <w:vAlign w:val="center"/>
          </w:tcPr>
          <w:p w:rsidR="001876BC" w:rsidRPr="001876BC" w:rsidRDefault="001876BC" w:rsidP="001876BC">
            <w:pPr>
              <w:tabs>
                <w:tab w:val="left" w:pos="284"/>
                <w:tab w:val="left" w:pos="5953"/>
              </w:tabs>
              <w:snapToGrid w:val="0"/>
              <w:ind w:right="-3"/>
              <w:jc w:val="center"/>
              <w:rPr>
                <w:bCs/>
              </w:rPr>
            </w:pPr>
            <w:r w:rsidRPr="001876BC">
              <w:rPr>
                <w:bCs/>
              </w:rPr>
              <w:t>9</w:t>
            </w:r>
          </w:p>
        </w:tc>
        <w:tc>
          <w:tcPr>
            <w:tcW w:w="992" w:type="dxa"/>
            <w:tcBorders>
              <w:top w:val="nil"/>
              <w:left w:val="single" w:sz="4" w:space="0" w:color="000000"/>
              <w:bottom w:val="single" w:sz="4" w:space="0" w:color="000000"/>
              <w:right w:val="nil"/>
            </w:tcBorders>
            <w:vAlign w:val="center"/>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nil"/>
              <w:left w:val="single" w:sz="4" w:space="0" w:color="000000"/>
              <w:bottom w:val="single" w:sz="4" w:space="0" w:color="000000"/>
              <w:right w:val="single" w:sz="4" w:space="0" w:color="000000"/>
            </w:tcBorders>
            <w:vAlign w:val="center"/>
          </w:tcPr>
          <w:p w:rsidR="001876BC" w:rsidRPr="001876BC" w:rsidRDefault="001876BC" w:rsidP="001876BC">
            <w:pPr>
              <w:tabs>
                <w:tab w:val="left" w:pos="284"/>
                <w:tab w:val="left" w:pos="5953"/>
              </w:tabs>
              <w:snapToGrid w:val="0"/>
              <w:ind w:right="-3"/>
              <w:jc w:val="center"/>
              <w:rPr>
                <w:bCs/>
              </w:rPr>
            </w:pPr>
            <w:r w:rsidRPr="001876BC">
              <w:rPr>
                <w:bCs/>
              </w:rPr>
              <w:t>10</w:t>
            </w:r>
          </w:p>
        </w:tc>
      </w:tr>
      <w:tr w:rsidR="001876BC" w:rsidRPr="001876BC" w:rsidTr="00F444AC">
        <w:trPr>
          <w:trHeight w:val="611"/>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1876BC" w:rsidRPr="001876BC" w:rsidRDefault="001876BC" w:rsidP="001876BC">
            <w:pPr>
              <w:tabs>
                <w:tab w:val="left" w:pos="284"/>
                <w:tab w:val="left" w:pos="1001"/>
              </w:tabs>
              <w:snapToGrid w:val="0"/>
              <w:ind w:right="-3"/>
              <w:rPr>
                <w:bCs/>
              </w:rPr>
            </w:pPr>
            <w:r w:rsidRPr="001876BC">
              <w:rPr>
                <w:bCs/>
              </w:rPr>
              <w:t>ХОККЕЙ юноши 2003-2006 г.р.</w:t>
            </w:r>
            <w:r w:rsidRPr="001876BC">
              <w:rPr>
                <w:bCs/>
              </w:rPr>
              <w:br/>
              <w:t>девушки 2002-2005 г.р.</w:t>
            </w:r>
          </w:p>
          <w:p w:rsidR="001876BC" w:rsidRPr="001876BC" w:rsidRDefault="001876BC" w:rsidP="001876BC">
            <w:pPr>
              <w:tabs>
                <w:tab w:val="left" w:pos="284"/>
                <w:tab w:val="left" w:pos="1001"/>
              </w:tabs>
              <w:snapToGrid w:val="0"/>
              <w:ind w:right="-3"/>
              <w:rPr>
                <w:bCs/>
              </w:rPr>
            </w:pPr>
            <w:r w:rsidRPr="001876BC">
              <w:rPr>
                <w:bCs/>
              </w:rPr>
              <w:t>городские округа, муниципальные районы</w:t>
            </w:r>
          </w:p>
        </w:tc>
        <w:tc>
          <w:tcPr>
            <w:tcW w:w="1846" w:type="dxa"/>
            <w:gridSpan w:val="3"/>
            <w:tcBorders>
              <w:top w:val="nil"/>
              <w:left w:val="single" w:sz="4" w:space="0" w:color="000000"/>
              <w:bottom w:val="single" w:sz="4" w:space="0" w:color="auto"/>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13</w:t>
            </w:r>
          </w:p>
        </w:tc>
        <w:tc>
          <w:tcPr>
            <w:tcW w:w="992" w:type="dxa"/>
            <w:tcBorders>
              <w:top w:val="nil"/>
              <w:left w:val="single" w:sz="4" w:space="0" w:color="000000"/>
              <w:bottom w:val="single" w:sz="4" w:space="0" w:color="auto"/>
              <w:right w:val="nil"/>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2</w:t>
            </w:r>
          </w:p>
        </w:tc>
        <w:tc>
          <w:tcPr>
            <w:tcW w:w="992" w:type="dxa"/>
            <w:tcBorders>
              <w:top w:val="nil"/>
              <w:left w:val="single" w:sz="4" w:space="0" w:color="000000"/>
              <w:bottom w:val="single" w:sz="4" w:space="0" w:color="auto"/>
              <w:right w:val="single" w:sz="4" w:space="0" w:color="000000"/>
            </w:tcBorders>
            <w:vAlign w:val="center"/>
            <w:hideMark/>
          </w:tcPr>
          <w:p w:rsidR="001876BC" w:rsidRPr="001876BC" w:rsidRDefault="001876BC" w:rsidP="001876BC">
            <w:pPr>
              <w:tabs>
                <w:tab w:val="left" w:pos="284"/>
                <w:tab w:val="left" w:pos="5953"/>
              </w:tabs>
              <w:snapToGrid w:val="0"/>
              <w:ind w:right="-3"/>
              <w:jc w:val="center"/>
              <w:rPr>
                <w:bCs/>
              </w:rPr>
            </w:pPr>
            <w:r w:rsidRPr="001876BC">
              <w:rPr>
                <w:bCs/>
              </w:rPr>
              <w:t>15</w:t>
            </w:r>
          </w:p>
        </w:tc>
      </w:tr>
      <w:tr w:rsidR="001876BC" w:rsidRPr="001876BC" w:rsidTr="00F444AC">
        <w:trPr>
          <w:trHeight w:val="611"/>
          <w:jc w:val="center"/>
        </w:trPr>
        <w:tc>
          <w:tcPr>
            <w:tcW w:w="567" w:type="dxa"/>
            <w:tcBorders>
              <w:top w:val="single" w:sz="4" w:space="0" w:color="000000"/>
              <w:left w:val="single" w:sz="4" w:space="0" w:color="000000"/>
              <w:bottom w:val="single" w:sz="4" w:space="0" w:color="000000"/>
              <w:right w:val="nil"/>
            </w:tcBorders>
          </w:tcPr>
          <w:p w:rsidR="001876BC" w:rsidRPr="001876BC" w:rsidRDefault="001876BC" w:rsidP="001876BC">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1876BC" w:rsidRPr="001876BC" w:rsidRDefault="001876BC" w:rsidP="001876BC">
            <w:pPr>
              <w:tabs>
                <w:tab w:val="left" w:pos="284"/>
                <w:tab w:val="left" w:pos="1001"/>
              </w:tabs>
              <w:snapToGrid w:val="0"/>
              <w:ind w:right="-3"/>
              <w:rPr>
                <w:bCs/>
              </w:rPr>
            </w:pPr>
            <w:r w:rsidRPr="001876BC">
              <w:rPr>
                <w:bCs/>
              </w:rPr>
              <w:t>ШАШКИ юноши, девушки 2005 г.р. и младше</w:t>
            </w:r>
          </w:p>
          <w:p w:rsidR="001876BC" w:rsidRPr="001876BC" w:rsidRDefault="001876BC" w:rsidP="001876BC">
            <w:pPr>
              <w:tabs>
                <w:tab w:val="left" w:pos="284"/>
                <w:tab w:val="left" w:pos="1001"/>
              </w:tabs>
              <w:snapToGrid w:val="0"/>
              <w:ind w:right="-3"/>
              <w:rPr>
                <w:bCs/>
              </w:rPr>
            </w:pPr>
            <w:r w:rsidRPr="001876BC">
              <w:rPr>
                <w:bCs/>
              </w:rPr>
              <w:t>городские округа, муниципальные районы</w:t>
            </w:r>
          </w:p>
        </w:tc>
        <w:tc>
          <w:tcPr>
            <w:tcW w:w="975" w:type="dxa"/>
            <w:tcBorders>
              <w:top w:val="single" w:sz="4" w:space="0" w:color="auto"/>
              <w:left w:val="single" w:sz="4" w:space="0" w:color="000000"/>
              <w:bottom w:val="single" w:sz="4" w:space="0" w:color="000000"/>
              <w:right w:val="single" w:sz="4" w:space="0" w:color="auto"/>
            </w:tcBorders>
            <w:vAlign w:val="center"/>
          </w:tcPr>
          <w:p w:rsidR="001876BC" w:rsidRPr="001876BC" w:rsidRDefault="001876BC" w:rsidP="001876BC">
            <w:pPr>
              <w:tabs>
                <w:tab w:val="left" w:pos="284"/>
                <w:tab w:val="left" w:pos="5953"/>
              </w:tabs>
              <w:snapToGrid w:val="0"/>
              <w:ind w:right="-3"/>
              <w:jc w:val="center"/>
              <w:rPr>
                <w:bCs/>
              </w:rPr>
            </w:pPr>
            <w:r w:rsidRPr="001876BC">
              <w:rPr>
                <w:bCs/>
              </w:rPr>
              <w:t>3</w:t>
            </w:r>
          </w:p>
        </w:tc>
        <w:tc>
          <w:tcPr>
            <w:tcW w:w="871" w:type="dxa"/>
            <w:gridSpan w:val="2"/>
            <w:tcBorders>
              <w:top w:val="single" w:sz="4" w:space="0" w:color="auto"/>
              <w:left w:val="single" w:sz="4" w:space="0" w:color="auto"/>
              <w:bottom w:val="single" w:sz="4" w:space="0" w:color="000000"/>
              <w:right w:val="nil"/>
            </w:tcBorders>
            <w:vAlign w:val="center"/>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auto"/>
              <w:left w:val="single" w:sz="4" w:space="0" w:color="000000"/>
              <w:bottom w:val="single" w:sz="4" w:space="0" w:color="000000"/>
              <w:right w:val="nil"/>
            </w:tcBorders>
            <w:vAlign w:val="center"/>
          </w:tcPr>
          <w:p w:rsidR="001876BC" w:rsidRPr="001876BC" w:rsidRDefault="001876BC" w:rsidP="001876BC">
            <w:pPr>
              <w:tabs>
                <w:tab w:val="left" w:pos="284"/>
                <w:tab w:val="left" w:pos="5953"/>
              </w:tabs>
              <w:snapToGrid w:val="0"/>
              <w:ind w:right="-3"/>
              <w:jc w:val="center"/>
              <w:rPr>
                <w:bCs/>
              </w:rPr>
            </w:pPr>
            <w:r w:rsidRPr="001876BC">
              <w:rPr>
                <w:bCs/>
              </w:rPr>
              <w:t>1</w:t>
            </w:r>
          </w:p>
        </w:tc>
        <w:tc>
          <w:tcPr>
            <w:tcW w:w="992" w:type="dxa"/>
            <w:tcBorders>
              <w:top w:val="single" w:sz="4" w:space="0" w:color="auto"/>
              <w:left w:val="single" w:sz="4" w:space="0" w:color="000000"/>
              <w:bottom w:val="single" w:sz="4" w:space="0" w:color="000000"/>
              <w:right w:val="single" w:sz="4" w:space="0" w:color="000000"/>
            </w:tcBorders>
            <w:vAlign w:val="center"/>
          </w:tcPr>
          <w:p w:rsidR="001876BC" w:rsidRPr="001876BC" w:rsidRDefault="001876BC" w:rsidP="001876BC">
            <w:pPr>
              <w:tabs>
                <w:tab w:val="left" w:pos="284"/>
                <w:tab w:val="left" w:pos="5953"/>
              </w:tabs>
              <w:snapToGrid w:val="0"/>
              <w:ind w:right="-3"/>
              <w:jc w:val="center"/>
              <w:rPr>
                <w:bCs/>
              </w:rPr>
            </w:pPr>
            <w:r w:rsidRPr="001876BC">
              <w:rPr>
                <w:bCs/>
              </w:rPr>
              <w:t>5</w:t>
            </w:r>
          </w:p>
        </w:tc>
      </w:tr>
    </w:tbl>
    <w:p w:rsidR="00935A38" w:rsidRPr="002222C8" w:rsidRDefault="00935A38" w:rsidP="002222C8">
      <w:pPr>
        <w:tabs>
          <w:tab w:val="left" w:pos="0"/>
        </w:tabs>
        <w:ind w:right="-3"/>
        <w:rPr>
          <w:bCs/>
          <w:sz w:val="28"/>
          <w:szCs w:val="28"/>
          <w:lang w:val="en-US"/>
        </w:rPr>
      </w:pPr>
    </w:p>
    <w:p w:rsidR="002222C8" w:rsidRPr="002222C8" w:rsidRDefault="002222C8" w:rsidP="002222C8">
      <w:pPr>
        <w:ind w:left="720" w:right="-6"/>
        <w:jc w:val="center"/>
        <w:rPr>
          <w:b/>
          <w:bCs/>
          <w:sz w:val="28"/>
          <w:szCs w:val="28"/>
        </w:rPr>
      </w:pPr>
      <w:r>
        <w:rPr>
          <w:b/>
          <w:bCs/>
          <w:sz w:val="28"/>
          <w:szCs w:val="28"/>
          <w:lang w:val="en-US"/>
        </w:rPr>
        <w:t>VII</w:t>
      </w:r>
      <w:r w:rsidRPr="002222C8">
        <w:rPr>
          <w:b/>
          <w:bCs/>
          <w:sz w:val="28"/>
          <w:szCs w:val="28"/>
        </w:rPr>
        <w:t xml:space="preserve">. </w:t>
      </w:r>
      <w:r w:rsidR="00935A38" w:rsidRPr="003B7632">
        <w:rPr>
          <w:b/>
          <w:bCs/>
          <w:sz w:val="28"/>
          <w:szCs w:val="28"/>
        </w:rPr>
        <w:t>Условия подведения итогов</w:t>
      </w:r>
    </w:p>
    <w:p w:rsidR="002222C8" w:rsidRPr="002222C8" w:rsidRDefault="002222C8" w:rsidP="002222C8">
      <w:pPr>
        <w:tabs>
          <w:tab w:val="left" w:pos="0"/>
        </w:tabs>
        <w:ind w:right="-3" w:firstLine="709"/>
        <w:jc w:val="both"/>
        <w:rPr>
          <w:sz w:val="28"/>
          <w:szCs w:val="28"/>
        </w:rPr>
      </w:pPr>
      <w:r w:rsidRPr="002222C8">
        <w:rPr>
          <w:sz w:val="28"/>
          <w:szCs w:val="28"/>
        </w:rPr>
        <w:t xml:space="preserve">Победители соревнований первого этапа Лиги определяются согласно положениям, утвержденным руководителями школ, второго этапа Лиги – согласно  положениям, утвержденным органами местного самоуправления в области образования, физической культуры и спорта </w:t>
      </w:r>
      <w:r w:rsidRPr="002222C8">
        <w:rPr>
          <w:bCs/>
          <w:sz w:val="28"/>
          <w:szCs w:val="28"/>
        </w:rPr>
        <w:t xml:space="preserve">городских округов и муниципальных районов </w:t>
      </w:r>
      <w:r w:rsidRPr="002222C8">
        <w:rPr>
          <w:sz w:val="28"/>
          <w:szCs w:val="28"/>
        </w:rPr>
        <w:t xml:space="preserve">Красноярского края. </w:t>
      </w:r>
    </w:p>
    <w:p w:rsidR="002222C8" w:rsidRPr="002222C8" w:rsidRDefault="002222C8" w:rsidP="002222C8">
      <w:pPr>
        <w:tabs>
          <w:tab w:val="left" w:pos="0"/>
        </w:tabs>
        <w:ind w:right="-3" w:firstLine="709"/>
        <w:jc w:val="both"/>
        <w:rPr>
          <w:sz w:val="28"/>
          <w:szCs w:val="28"/>
        </w:rPr>
      </w:pPr>
      <w:r w:rsidRPr="002222C8">
        <w:rPr>
          <w:sz w:val="28"/>
          <w:szCs w:val="28"/>
        </w:rPr>
        <w:t xml:space="preserve">В положениях о проведении школьного этапа в обязательном порядке должно быть предусмотрено по итогам </w:t>
      </w:r>
      <w:proofErr w:type="spellStart"/>
      <w:r w:rsidRPr="002222C8">
        <w:rPr>
          <w:sz w:val="28"/>
          <w:szCs w:val="28"/>
        </w:rPr>
        <w:t>внутришкольных</w:t>
      </w:r>
      <w:proofErr w:type="spellEnd"/>
      <w:r w:rsidRPr="002222C8">
        <w:rPr>
          <w:sz w:val="28"/>
          <w:szCs w:val="28"/>
        </w:rPr>
        <w:t xml:space="preserve"> соревнований подведение </w:t>
      </w:r>
      <w:r w:rsidRPr="002222C8">
        <w:rPr>
          <w:sz w:val="28"/>
          <w:szCs w:val="28"/>
          <w:u w:val="single"/>
        </w:rPr>
        <w:t>комплексного зачета среди команд</w:t>
      </w:r>
      <w:r w:rsidRPr="002222C8">
        <w:rPr>
          <w:sz w:val="28"/>
          <w:szCs w:val="28"/>
        </w:rPr>
        <w:t xml:space="preserve"> (классов, параллелей, других групп обучающихся), сформированных по положению о проведении школьного этапа Лиги. </w:t>
      </w:r>
    </w:p>
    <w:p w:rsidR="002222C8" w:rsidRPr="002222C8" w:rsidRDefault="002222C8" w:rsidP="002222C8">
      <w:pPr>
        <w:tabs>
          <w:tab w:val="left" w:pos="0"/>
        </w:tabs>
        <w:ind w:right="-3" w:firstLine="709"/>
        <w:jc w:val="both"/>
        <w:rPr>
          <w:sz w:val="28"/>
          <w:szCs w:val="28"/>
        </w:rPr>
      </w:pPr>
      <w:r w:rsidRPr="002222C8">
        <w:rPr>
          <w:sz w:val="28"/>
          <w:szCs w:val="28"/>
        </w:rPr>
        <w:t xml:space="preserve">По итогам проведения муниципального (второго) этапа органами местного самоуправления в области образования, физической культуры и спорта </w:t>
      </w:r>
      <w:r w:rsidRPr="002222C8">
        <w:rPr>
          <w:bCs/>
          <w:sz w:val="28"/>
          <w:szCs w:val="28"/>
        </w:rPr>
        <w:t xml:space="preserve">городских округов и муниципальных районов </w:t>
      </w:r>
      <w:r w:rsidRPr="002222C8">
        <w:rPr>
          <w:sz w:val="28"/>
          <w:szCs w:val="28"/>
        </w:rPr>
        <w:t xml:space="preserve">Красноярского края для каждой школы определяется </w:t>
      </w:r>
      <w:r w:rsidRPr="002222C8">
        <w:rPr>
          <w:sz w:val="28"/>
          <w:szCs w:val="28"/>
          <w:u w:val="single"/>
        </w:rPr>
        <w:t>общекомандное место в комплексном зачете</w:t>
      </w:r>
      <w:r w:rsidRPr="002222C8">
        <w:rPr>
          <w:sz w:val="28"/>
          <w:szCs w:val="28"/>
        </w:rPr>
        <w:t xml:space="preserve">. </w:t>
      </w:r>
    </w:p>
    <w:p w:rsidR="00935A38" w:rsidRPr="00ED6AD6" w:rsidRDefault="00935A38" w:rsidP="00935A38">
      <w:pPr>
        <w:shd w:val="clear" w:color="auto" w:fill="FFFFFF"/>
        <w:tabs>
          <w:tab w:val="left" w:pos="0"/>
        </w:tabs>
        <w:ind w:right="-3"/>
        <w:rPr>
          <w:sz w:val="28"/>
          <w:szCs w:val="28"/>
        </w:rPr>
      </w:pPr>
    </w:p>
    <w:p w:rsidR="00935A38" w:rsidRPr="002222C8" w:rsidRDefault="00935A38" w:rsidP="002222C8">
      <w:pPr>
        <w:shd w:val="clear" w:color="auto" w:fill="FFFFFF"/>
        <w:tabs>
          <w:tab w:val="left" w:pos="284"/>
        </w:tabs>
        <w:ind w:right="-3"/>
        <w:jc w:val="center"/>
        <w:rPr>
          <w:b/>
          <w:sz w:val="28"/>
          <w:szCs w:val="28"/>
        </w:rPr>
      </w:pPr>
      <w:r w:rsidRPr="002222C8">
        <w:rPr>
          <w:b/>
          <w:sz w:val="28"/>
          <w:szCs w:val="28"/>
        </w:rPr>
        <w:t>Таблица начисления очков в комплексном зачете Лиги</w:t>
      </w:r>
    </w:p>
    <w:tbl>
      <w:tblPr>
        <w:tblW w:w="7200" w:type="dxa"/>
        <w:jc w:val="center"/>
        <w:tblInd w:w="93" w:type="dxa"/>
        <w:tblLook w:val="04A0" w:firstRow="1" w:lastRow="0" w:firstColumn="1" w:lastColumn="0" w:noHBand="0" w:noVBand="1"/>
      </w:tblPr>
      <w:tblGrid>
        <w:gridCol w:w="1200"/>
        <w:gridCol w:w="1200"/>
        <w:gridCol w:w="1200"/>
        <w:gridCol w:w="1200"/>
        <w:gridCol w:w="1200"/>
        <w:gridCol w:w="1200"/>
      </w:tblGrid>
      <w:tr w:rsidR="00935A38" w:rsidRPr="003B7632" w:rsidTr="003400A4">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очки</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24</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22</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20</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18</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16</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14</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12</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10</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8</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6</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w:t>
            </w:r>
          </w:p>
        </w:tc>
      </w:tr>
      <w:tr w:rsidR="00935A38" w:rsidRPr="003B7632" w:rsidTr="003400A4">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lastRenderedPageBreak/>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 </w:t>
            </w:r>
          </w:p>
        </w:tc>
      </w:tr>
      <w:tr w:rsidR="00935A38" w:rsidRPr="003B7632" w:rsidTr="003400A4">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16</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58</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32</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26</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rsidR="00935A38" w:rsidRPr="003B7632" w:rsidRDefault="00935A38" w:rsidP="00935A38">
            <w:pPr>
              <w:suppressAutoHyphens w:val="0"/>
              <w:rPr>
                <w:color w:val="000000"/>
                <w:sz w:val="28"/>
                <w:szCs w:val="28"/>
                <w:lang w:eastAsia="ru-RU"/>
              </w:rPr>
            </w:pPr>
            <w:r w:rsidRPr="003B7632">
              <w:rPr>
                <w:color w:val="000000"/>
                <w:sz w:val="28"/>
                <w:szCs w:val="28"/>
                <w:lang w:eastAsia="ru-RU"/>
              </w:rPr>
              <w:t> </w:t>
            </w:r>
          </w:p>
        </w:tc>
      </w:tr>
    </w:tbl>
    <w:p w:rsidR="00935A38" w:rsidRPr="003B7632" w:rsidRDefault="00935A38" w:rsidP="00935A38">
      <w:pPr>
        <w:ind w:right="-57" w:firstLine="709"/>
        <w:rPr>
          <w:sz w:val="28"/>
          <w:szCs w:val="28"/>
        </w:rPr>
      </w:pPr>
    </w:p>
    <w:p w:rsidR="00935A38" w:rsidRPr="00E84CC0" w:rsidRDefault="00935A38" w:rsidP="00935A38">
      <w:pPr>
        <w:ind w:firstLine="360"/>
        <w:jc w:val="both"/>
        <w:rPr>
          <w:sz w:val="28"/>
          <w:szCs w:val="28"/>
        </w:rPr>
      </w:pPr>
      <w:r w:rsidRPr="00E84CC0">
        <w:rPr>
          <w:sz w:val="28"/>
          <w:szCs w:val="28"/>
        </w:rPr>
        <w:t>В случае одинаковой суммы очков более высокое место  в комплексном зачете присуждается команде, 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w:t>
      </w:r>
    </w:p>
    <w:p w:rsidR="00935A38" w:rsidRPr="00190027" w:rsidRDefault="00935A38" w:rsidP="00935A38">
      <w:pPr>
        <w:ind w:right="-57" w:firstLine="709"/>
        <w:rPr>
          <w:sz w:val="28"/>
          <w:szCs w:val="28"/>
        </w:rPr>
      </w:pPr>
    </w:p>
    <w:p w:rsidR="00935A38" w:rsidRPr="00190027" w:rsidRDefault="00935A38" w:rsidP="001D722A">
      <w:pPr>
        <w:ind w:right="-57"/>
        <w:rPr>
          <w:sz w:val="28"/>
          <w:szCs w:val="28"/>
        </w:rPr>
      </w:pPr>
    </w:p>
    <w:p w:rsidR="00935A38" w:rsidRDefault="001D722A" w:rsidP="005D3364">
      <w:pPr>
        <w:ind w:left="720" w:right="-6"/>
        <w:jc w:val="center"/>
        <w:rPr>
          <w:b/>
          <w:bCs/>
          <w:sz w:val="28"/>
          <w:szCs w:val="28"/>
        </w:rPr>
      </w:pPr>
      <w:r>
        <w:rPr>
          <w:b/>
          <w:bCs/>
          <w:sz w:val="28"/>
          <w:szCs w:val="28"/>
          <w:lang w:val="en-US"/>
        </w:rPr>
        <w:t>VIII</w:t>
      </w:r>
      <w:r w:rsidRPr="00ED6AD6">
        <w:rPr>
          <w:b/>
          <w:bCs/>
          <w:sz w:val="28"/>
          <w:szCs w:val="28"/>
        </w:rPr>
        <w:t xml:space="preserve">. </w:t>
      </w:r>
      <w:r w:rsidR="00935A38" w:rsidRPr="003B7632">
        <w:rPr>
          <w:b/>
          <w:bCs/>
          <w:sz w:val="28"/>
          <w:szCs w:val="28"/>
        </w:rPr>
        <w:t>Награждение</w:t>
      </w:r>
    </w:p>
    <w:p w:rsidR="00935A38" w:rsidRPr="003B7632" w:rsidRDefault="00935A38" w:rsidP="00935A38">
      <w:pPr>
        <w:ind w:left="720" w:right="-6"/>
        <w:rPr>
          <w:b/>
          <w:bCs/>
          <w:sz w:val="28"/>
          <w:szCs w:val="28"/>
        </w:rPr>
      </w:pPr>
    </w:p>
    <w:p w:rsidR="005D3364" w:rsidRPr="00E84CC0" w:rsidRDefault="005D3364" w:rsidP="001D722A">
      <w:pPr>
        <w:pStyle w:val="af9"/>
        <w:ind w:firstLine="709"/>
        <w:jc w:val="both"/>
        <w:rPr>
          <w:rFonts w:ascii="Times New Roman" w:hAnsi="Times New Roman" w:cs="Times New Roman"/>
          <w:sz w:val="28"/>
          <w:szCs w:val="28"/>
        </w:rPr>
      </w:pPr>
      <w:r w:rsidRPr="00E84CC0">
        <w:rPr>
          <w:rFonts w:ascii="Times New Roman" w:hAnsi="Times New Roman" w:cs="Times New Roman"/>
          <w:sz w:val="28"/>
          <w:szCs w:val="28"/>
        </w:rPr>
        <w:t xml:space="preserve">В соревнованиях муниципального этапа  команды школ, занявшие 1 - 3 места в </w:t>
      </w:r>
      <w:r w:rsidRPr="00E84CC0">
        <w:rPr>
          <w:rFonts w:ascii="Times New Roman" w:hAnsi="Times New Roman" w:cs="Times New Roman"/>
          <w:sz w:val="28"/>
          <w:szCs w:val="28"/>
          <w:shd w:val="clear" w:color="auto" w:fill="FFFFFF"/>
        </w:rPr>
        <w:t>видах программы Лиги,</w:t>
      </w:r>
      <w:r w:rsidRPr="00E84CC0">
        <w:rPr>
          <w:rFonts w:ascii="Times New Roman" w:hAnsi="Times New Roman" w:cs="Times New Roman"/>
          <w:sz w:val="28"/>
          <w:szCs w:val="28"/>
        </w:rPr>
        <w:t xml:space="preserve"> награждаются грамотами. </w:t>
      </w:r>
    </w:p>
    <w:p w:rsidR="00935A38" w:rsidRPr="003B7632" w:rsidRDefault="00935A38" w:rsidP="001D722A">
      <w:pPr>
        <w:tabs>
          <w:tab w:val="left" w:pos="0"/>
        </w:tabs>
        <w:ind w:right="-3" w:firstLine="709"/>
        <w:jc w:val="both"/>
        <w:rPr>
          <w:bCs/>
          <w:sz w:val="28"/>
          <w:szCs w:val="28"/>
        </w:rPr>
      </w:pPr>
    </w:p>
    <w:p w:rsidR="00935A38" w:rsidRPr="003B7632" w:rsidRDefault="001D722A" w:rsidP="005D3364">
      <w:pPr>
        <w:ind w:left="720" w:right="-6"/>
        <w:jc w:val="center"/>
        <w:rPr>
          <w:b/>
          <w:bCs/>
          <w:sz w:val="28"/>
          <w:szCs w:val="28"/>
        </w:rPr>
      </w:pPr>
      <w:r>
        <w:rPr>
          <w:b/>
          <w:bCs/>
          <w:sz w:val="28"/>
          <w:szCs w:val="28"/>
          <w:lang w:val="en-US"/>
        </w:rPr>
        <w:t>IX</w:t>
      </w:r>
      <w:r w:rsidRPr="001D722A">
        <w:rPr>
          <w:b/>
          <w:bCs/>
          <w:sz w:val="28"/>
          <w:szCs w:val="28"/>
        </w:rPr>
        <w:t xml:space="preserve">. </w:t>
      </w:r>
      <w:r w:rsidR="00935A38" w:rsidRPr="003B7632">
        <w:rPr>
          <w:b/>
          <w:bCs/>
          <w:sz w:val="28"/>
          <w:szCs w:val="28"/>
        </w:rPr>
        <w:t>Условия финансирования</w:t>
      </w:r>
    </w:p>
    <w:p w:rsidR="00935A38" w:rsidRPr="003B7632" w:rsidRDefault="00935A38" w:rsidP="00935A38">
      <w:pPr>
        <w:tabs>
          <w:tab w:val="left" w:pos="0"/>
        </w:tabs>
        <w:ind w:right="-3" w:firstLine="709"/>
        <w:rPr>
          <w:sz w:val="28"/>
          <w:szCs w:val="28"/>
        </w:rPr>
      </w:pPr>
    </w:p>
    <w:p w:rsidR="00935A38" w:rsidRPr="003B7632" w:rsidRDefault="00935A38" w:rsidP="001D722A">
      <w:pPr>
        <w:tabs>
          <w:tab w:val="left" w:pos="0"/>
        </w:tabs>
        <w:ind w:right="-3" w:firstLine="709"/>
        <w:jc w:val="both"/>
        <w:rPr>
          <w:sz w:val="28"/>
          <w:szCs w:val="28"/>
        </w:rPr>
      </w:pPr>
      <w:r w:rsidRPr="003B7632">
        <w:rPr>
          <w:sz w:val="28"/>
          <w:szCs w:val="28"/>
        </w:rPr>
        <w:t>Расходы, связанные с организацией и проведением первого и второго этапов Лиги, несут органы управления в области образования и физической культуры и спорта муниципальных образований Красноярского края.</w:t>
      </w:r>
    </w:p>
    <w:p w:rsidR="00935A38" w:rsidRPr="003B7632" w:rsidRDefault="00935A38" w:rsidP="001D722A">
      <w:pPr>
        <w:pStyle w:val="11"/>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связанные с организацией и проведением третьего </w:t>
      </w:r>
      <w:r w:rsidRPr="003B7632">
        <w:rPr>
          <w:rFonts w:ascii="Times New Roman" w:hAnsi="Times New Roman"/>
          <w:b w:val="0"/>
          <w:sz w:val="28"/>
          <w:szCs w:val="28"/>
        </w:rPr>
        <w:br/>
        <w:t>и четвертого</w:t>
      </w:r>
      <w:r>
        <w:rPr>
          <w:rFonts w:ascii="Times New Roman" w:hAnsi="Times New Roman"/>
          <w:b w:val="0"/>
          <w:sz w:val="28"/>
          <w:szCs w:val="28"/>
        </w:rPr>
        <w:t xml:space="preserve"> этапов, обеспечивают:</w:t>
      </w:r>
    </w:p>
    <w:p w:rsidR="00935A38" w:rsidRPr="004C5E6D" w:rsidRDefault="00935A38" w:rsidP="001D722A">
      <w:pPr>
        <w:pStyle w:val="11"/>
        <w:tabs>
          <w:tab w:val="left" w:pos="0"/>
        </w:tabs>
        <w:ind w:right="-3" w:firstLine="709"/>
        <w:jc w:val="both"/>
        <w:rPr>
          <w:rFonts w:ascii="Times New Roman" w:hAnsi="Times New Roman"/>
          <w:b w:val="0"/>
          <w:sz w:val="28"/>
          <w:szCs w:val="28"/>
        </w:rPr>
      </w:pPr>
      <w:proofErr w:type="gramStart"/>
      <w:r w:rsidRPr="0030677B">
        <w:rPr>
          <w:rFonts w:ascii="Times New Roman" w:hAnsi="Times New Roman"/>
          <w:b w:val="0"/>
          <w:sz w:val="28"/>
          <w:szCs w:val="28"/>
        </w:rPr>
        <w:t>КГАОУ ДОД «КДЮСШ» – расходы по оплате проживания и питания участников и представителей, предоставлению</w:t>
      </w:r>
      <w:r w:rsidR="001D722A">
        <w:rPr>
          <w:rFonts w:ascii="Times New Roman" w:hAnsi="Times New Roman"/>
          <w:b w:val="0"/>
          <w:sz w:val="28"/>
          <w:szCs w:val="28"/>
        </w:rPr>
        <w:t xml:space="preserve"> наградного фонда, канцтоваров </w:t>
      </w:r>
      <w:r w:rsidRPr="0030677B">
        <w:rPr>
          <w:rFonts w:ascii="Times New Roman" w:hAnsi="Times New Roman"/>
          <w:b w:val="0"/>
          <w:sz w:val="28"/>
          <w:szCs w:val="28"/>
        </w:rPr>
        <w:t>и расходных материалов к оргтех</w:t>
      </w:r>
      <w:r w:rsidR="001D722A">
        <w:rPr>
          <w:rFonts w:ascii="Times New Roman" w:hAnsi="Times New Roman"/>
          <w:b w:val="0"/>
          <w:sz w:val="28"/>
          <w:szCs w:val="28"/>
        </w:rPr>
        <w:t xml:space="preserve">нике, по изготовлению печатной </w:t>
      </w:r>
      <w:r w:rsidRPr="0030677B">
        <w:rPr>
          <w:rFonts w:ascii="Times New Roman" w:hAnsi="Times New Roman"/>
          <w:b w:val="0"/>
          <w:sz w:val="28"/>
          <w:szCs w:val="28"/>
        </w:rPr>
        <w:t xml:space="preserve">и </w:t>
      </w:r>
      <w:r w:rsidRPr="0030677B">
        <w:rPr>
          <w:rFonts w:ascii="Times New Roman" w:hAnsi="Times New Roman"/>
          <w:b w:val="0"/>
          <w:sz w:val="28"/>
          <w:szCs w:val="28"/>
          <w:shd w:val="clear" w:color="auto" w:fill="FFFFFF"/>
        </w:rPr>
        <w:t>сувенирной продукции</w:t>
      </w:r>
      <w:r w:rsidRPr="0030677B">
        <w:rPr>
          <w:rFonts w:ascii="Times New Roman" w:hAnsi="Times New Roman"/>
          <w:b w:val="0"/>
          <w:sz w:val="28"/>
          <w:szCs w:val="28"/>
        </w:rPr>
        <w:t>, расходы на</w:t>
      </w:r>
      <w:r w:rsidR="001D722A">
        <w:rPr>
          <w:rFonts w:ascii="Times New Roman" w:hAnsi="Times New Roman"/>
          <w:b w:val="0"/>
          <w:sz w:val="28"/>
          <w:szCs w:val="28"/>
        </w:rPr>
        <w:t xml:space="preserve"> проведение церемоний открытия </w:t>
      </w:r>
      <w:r w:rsidRPr="0030677B">
        <w:rPr>
          <w:rFonts w:ascii="Times New Roman" w:hAnsi="Times New Roman"/>
          <w:b w:val="0"/>
          <w:sz w:val="28"/>
          <w:szCs w:val="28"/>
        </w:rPr>
        <w:t>и закрытия соревнований, на оформле</w:t>
      </w:r>
      <w:r w:rsidR="001D722A">
        <w:rPr>
          <w:rFonts w:ascii="Times New Roman" w:hAnsi="Times New Roman"/>
          <w:b w:val="0"/>
          <w:sz w:val="28"/>
          <w:szCs w:val="28"/>
        </w:rPr>
        <w:t xml:space="preserve">ние мест соревнований, расходы </w:t>
      </w:r>
      <w:r w:rsidRPr="0030677B">
        <w:rPr>
          <w:rFonts w:ascii="Times New Roman" w:hAnsi="Times New Roman"/>
          <w:b w:val="0"/>
          <w:sz w:val="28"/>
          <w:szCs w:val="28"/>
        </w:rPr>
        <w:t xml:space="preserve">по оплате услуг автотранспорта для перевозки участников на финальных соревнованиях по конькобежному спорту, лыжным гонкам, баскетболу, мини-футболу, </w:t>
      </w:r>
      <w:r w:rsidRPr="004C5E6D">
        <w:rPr>
          <w:rFonts w:ascii="Times New Roman" w:hAnsi="Times New Roman"/>
          <w:b w:val="0"/>
          <w:sz w:val="28"/>
          <w:szCs w:val="28"/>
        </w:rPr>
        <w:t>настольному теннису, регби</w:t>
      </w:r>
      <w:proofErr w:type="gramEnd"/>
      <w:r w:rsidRPr="004C5E6D">
        <w:rPr>
          <w:rFonts w:ascii="Times New Roman" w:hAnsi="Times New Roman"/>
          <w:b w:val="0"/>
          <w:sz w:val="28"/>
          <w:szCs w:val="28"/>
        </w:rPr>
        <w:t>, шахматам.</w:t>
      </w:r>
    </w:p>
    <w:p w:rsidR="00935A38" w:rsidRPr="004C5E6D" w:rsidRDefault="00935A38" w:rsidP="001D722A">
      <w:pPr>
        <w:pStyle w:val="11"/>
        <w:tabs>
          <w:tab w:val="left" w:pos="0"/>
        </w:tabs>
        <w:ind w:right="-3" w:firstLine="709"/>
        <w:jc w:val="both"/>
        <w:rPr>
          <w:rFonts w:ascii="Times New Roman" w:hAnsi="Times New Roman"/>
          <w:b w:val="0"/>
          <w:sz w:val="28"/>
          <w:szCs w:val="28"/>
        </w:rPr>
      </w:pPr>
      <w:proofErr w:type="gramStart"/>
      <w:r w:rsidRPr="004C5E6D">
        <w:rPr>
          <w:rFonts w:ascii="Times New Roman" w:hAnsi="Times New Roman"/>
          <w:b w:val="0"/>
          <w:sz w:val="28"/>
          <w:szCs w:val="28"/>
        </w:rPr>
        <w:t xml:space="preserve">КГАУ «ЦСП» – расходы по оплате работы спортивных судей </w:t>
      </w:r>
      <w:r w:rsidRPr="004C5E6D">
        <w:rPr>
          <w:rFonts w:ascii="Times New Roman" w:hAnsi="Times New Roman"/>
          <w:b w:val="0"/>
          <w:sz w:val="28"/>
          <w:szCs w:val="28"/>
        </w:rPr>
        <w:br/>
        <w:t xml:space="preserve">и обслуживающего персонала, командированию судей (проезд, проживание), расходы по оплате услуг автотранспорта для перевозки участников в местах проведения зональных соревнований Лиги, финальных соревнований </w:t>
      </w:r>
      <w:r>
        <w:rPr>
          <w:rFonts w:ascii="Times New Roman" w:hAnsi="Times New Roman"/>
          <w:b w:val="0"/>
          <w:sz w:val="28"/>
          <w:szCs w:val="28"/>
        </w:rPr>
        <w:br/>
      </w:r>
      <w:r w:rsidRPr="004C5E6D">
        <w:rPr>
          <w:rFonts w:ascii="Times New Roman" w:hAnsi="Times New Roman"/>
          <w:b w:val="0"/>
          <w:sz w:val="28"/>
          <w:szCs w:val="28"/>
        </w:rPr>
        <w:t>по волейболу, легкой атлетике, хоккею, плаванию, по предоставлению спортсооружений на зональных и финальных соревнованиях по конькобежному спорту и лыжным гонкам.</w:t>
      </w:r>
      <w:proofErr w:type="gramEnd"/>
    </w:p>
    <w:p w:rsidR="00935A38" w:rsidRPr="003B7632" w:rsidRDefault="00935A38" w:rsidP="001D722A">
      <w:pPr>
        <w:pStyle w:val="11"/>
        <w:tabs>
          <w:tab w:val="left" w:pos="0"/>
        </w:tabs>
        <w:ind w:right="-3" w:firstLine="709"/>
        <w:jc w:val="both"/>
        <w:rPr>
          <w:rFonts w:ascii="Times New Roman" w:hAnsi="Times New Roman"/>
          <w:b w:val="0"/>
          <w:sz w:val="28"/>
          <w:szCs w:val="28"/>
        </w:rPr>
      </w:pPr>
      <w:r w:rsidRPr="004C5E6D">
        <w:rPr>
          <w:rFonts w:ascii="Times New Roman" w:hAnsi="Times New Roman"/>
          <w:b w:val="0"/>
          <w:sz w:val="28"/>
          <w:szCs w:val="28"/>
        </w:rPr>
        <w:t>При проведении соревнований в спортивных сооружениях учреждений, подведомственных министерству спорта Красноярского края</w:t>
      </w:r>
      <w:r w:rsidRPr="003B7632">
        <w:rPr>
          <w:rFonts w:ascii="Times New Roman" w:hAnsi="Times New Roman"/>
          <w:b w:val="0"/>
          <w:sz w:val="28"/>
          <w:szCs w:val="28"/>
        </w:rPr>
        <w:t xml:space="preserve"> или министерству образования Красноярского края, оплата услуг спортивных сооружений </w:t>
      </w:r>
      <w:r>
        <w:rPr>
          <w:rFonts w:ascii="Times New Roman" w:hAnsi="Times New Roman"/>
          <w:b w:val="0"/>
          <w:sz w:val="28"/>
          <w:szCs w:val="28"/>
        </w:rPr>
        <w:br/>
      </w:r>
      <w:r w:rsidRPr="003B7632">
        <w:rPr>
          <w:rFonts w:ascii="Times New Roman" w:hAnsi="Times New Roman"/>
          <w:b w:val="0"/>
          <w:sz w:val="28"/>
          <w:szCs w:val="28"/>
        </w:rPr>
        <w:t>не производится.</w:t>
      </w:r>
    </w:p>
    <w:p w:rsidR="00935A38" w:rsidRPr="003B7632" w:rsidRDefault="00935A38" w:rsidP="001D722A">
      <w:pPr>
        <w:pStyle w:val="11"/>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по проезду команд до места проведения соревнований </w:t>
      </w:r>
      <w:r w:rsidRPr="003B7632">
        <w:rPr>
          <w:rFonts w:ascii="Times New Roman" w:hAnsi="Times New Roman"/>
          <w:b w:val="0"/>
          <w:sz w:val="28"/>
          <w:szCs w:val="28"/>
        </w:rPr>
        <w:br/>
        <w:t xml:space="preserve">и обратно, командировочные расходы </w:t>
      </w:r>
      <w:r>
        <w:rPr>
          <w:rFonts w:ascii="Times New Roman" w:hAnsi="Times New Roman"/>
          <w:b w:val="0"/>
          <w:sz w:val="28"/>
          <w:szCs w:val="28"/>
        </w:rPr>
        <w:t>осуществляются</w:t>
      </w:r>
      <w:r w:rsidRPr="003B7632">
        <w:rPr>
          <w:rFonts w:ascii="Times New Roman" w:hAnsi="Times New Roman"/>
          <w:b w:val="0"/>
          <w:sz w:val="28"/>
          <w:szCs w:val="28"/>
        </w:rPr>
        <w:t xml:space="preserve"> за счет</w:t>
      </w:r>
      <w:r>
        <w:rPr>
          <w:rFonts w:ascii="Times New Roman" w:hAnsi="Times New Roman"/>
          <w:b w:val="0"/>
          <w:sz w:val="28"/>
          <w:szCs w:val="28"/>
        </w:rPr>
        <w:t xml:space="preserve"> средств муниципального бюджета, за счет средств командировочной организации. </w:t>
      </w:r>
    </w:p>
    <w:p w:rsidR="00935A38" w:rsidRPr="003B7632" w:rsidRDefault="00935A38" w:rsidP="001D722A">
      <w:pPr>
        <w:pStyle w:val="11"/>
        <w:tabs>
          <w:tab w:val="left" w:pos="0"/>
        </w:tabs>
        <w:ind w:right="-3" w:firstLine="709"/>
        <w:jc w:val="both"/>
        <w:rPr>
          <w:rFonts w:ascii="Times New Roman" w:hAnsi="Times New Roman"/>
          <w:b w:val="0"/>
          <w:sz w:val="28"/>
          <w:szCs w:val="28"/>
        </w:rPr>
      </w:pPr>
      <w:proofErr w:type="gramStart"/>
      <w:r w:rsidRPr="003B7632">
        <w:rPr>
          <w:rFonts w:ascii="Times New Roman" w:hAnsi="Times New Roman"/>
          <w:b w:val="0"/>
          <w:sz w:val="28"/>
          <w:szCs w:val="28"/>
        </w:rPr>
        <w:lastRenderedPageBreak/>
        <w:t xml:space="preserve">Расходы по проведению спартакиады города Красноярска (в зачет третьего этапа Лиги в зоне № 3 (Красноярск) осуществляют органы управления физической культурой и спортом, образованием администрации города Красноярска. </w:t>
      </w:r>
      <w:proofErr w:type="gramEnd"/>
    </w:p>
    <w:p w:rsidR="00935A38" w:rsidRPr="00ED6AD6" w:rsidRDefault="00935A38" w:rsidP="00935A38">
      <w:pPr>
        <w:pStyle w:val="11"/>
        <w:tabs>
          <w:tab w:val="left" w:pos="0"/>
        </w:tabs>
        <w:ind w:right="-3" w:firstLine="709"/>
        <w:rPr>
          <w:rFonts w:ascii="Times New Roman" w:hAnsi="Times New Roman"/>
          <w:b w:val="0"/>
          <w:sz w:val="28"/>
          <w:szCs w:val="28"/>
        </w:rPr>
      </w:pPr>
      <w:r w:rsidRPr="003B7632">
        <w:rPr>
          <w:rFonts w:ascii="Times New Roman" w:hAnsi="Times New Roman"/>
          <w:b w:val="0"/>
          <w:sz w:val="28"/>
          <w:szCs w:val="28"/>
        </w:rPr>
        <w:t>Органы управления физической культурой и спортом и образованием муниципальных образований Красноярского края, подтвердившие проведение соревнований третьего этапа Лиги, обеспечивают предоставление спортивных сооружений.</w:t>
      </w:r>
    </w:p>
    <w:p w:rsidR="00FA3F73" w:rsidRPr="00ED6AD6" w:rsidRDefault="00FA3F73" w:rsidP="00935A38">
      <w:pPr>
        <w:pStyle w:val="11"/>
        <w:tabs>
          <w:tab w:val="left" w:pos="0"/>
        </w:tabs>
        <w:ind w:right="-3" w:firstLine="709"/>
        <w:rPr>
          <w:rFonts w:ascii="Times New Roman" w:hAnsi="Times New Roman"/>
          <w:b w:val="0"/>
          <w:sz w:val="28"/>
          <w:szCs w:val="28"/>
        </w:rPr>
      </w:pPr>
    </w:p>
    <w:p w:rsidR="00FA3F73" w:rsidRPr="00FA3F73" w:rsidRDefault="00FA3F73" w:rsidP="00FA3F73">
      <w:pPr>
        <w:ind w:left="360" w:right="-6"/>
        <w:jc w:val="center"/>
        <w:rPr>
          <w:b/>
          <w:bCs/>
          <w:sz w:val="28"/>
          <w:szCs w:val="28"/>
        </w:rPr>
      </w:pPr>
      <w:r>
        <w:rPr>
          <w:b/>
          <w:bCs/>
          <w:sz w:val="28"/>
          <w:szCs w:val="28"/>
          <w:lang w:val="en-US"/>
        </w:rPr>
        <w:t>X</w:t>
      </w:r>
      <w:r w:rsidRPr="00FA3F73">
        <w:rPr>
          <w:b/>
          <w:bCs/>
          <w:sz w:val="28"/>
          <w:szCs w:val="28"/>
        </w:rPr>
        <w:t>. Обеспечение безопасности участников и зрителей</w:t>
      </w:r>
    </w:p>
    <w:p w:rsidR="00FA3F73" w:rsidRPr="00FA3F73" w:rsidRDefault="00FA3F73" w:rsidP="00FA3F73">
      <w:pPr>
        <w:tabs>
          <w:tab w:val="left" w:pos="0"/>
        </w:tabs>
        <w:ind w:right="-3" w:firstLine="709"/>
        <w:jc w:val="both"/>
        <w:rPr>
          <w:iCs/>
          <w:sz w:val="28"/>
          <w:szCs w:val="28"/>
        </w:rPr>
      </w:pPr>
    </w:p>
    <w:p w:rsidR="00FA3F73" w:rsidRPr="00FA3F73" w:rsidRDefault="00FA3F73" w:rsidP="00FA3F73">
      <w:pPr>
        <w:suppressAutoHyphens w:val="0"/>
        <w:ind w:firstLine="720"/>
        <w:jc w:val="both"/>
        <w:rPr>
          <w:color w:val="000000"/>
          <w:sz w:val="28"/>
          <w:szCs w:val="28"/>
          <w:lang w:eastAsia="ru-RU"/>
        </w:rPr>
      </w:pPr>
      <w:r w:rsidRPr="00FA3F73">
        <w:rPr>
          <w:sz w:val="28"/>
          <w:szCs w:val="28"/>
          <w:lang w:eastAsia="ru-RU"/>
        </w:rPr>
        <w:t>Спортивные</w:t>
      </w:r>
      <w:r w:rsidRPr="00FA3F73">
        <w:rPr>
          <w:color w:val="000000"/>
          <w:sz w:val="28"/>
          <w:szCs w:val="28"/>
          <w:lang w:eastAsia="ru-RU"/>
        </w:rPr>
        <w:t xml:space="preserve">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FA3F73">
        <w:rPr>
          <w:color w:val="000000"/>
          <w:sz w:val="28"/>
          <w:szCs w:val="28"/>
          <w:lang w:val="en-US" w:eastAsia="ru-RU"/>
        </w:rPr>
        <w:t> </w:t>
      </w:r>
      <w:r w:rsidRPr="00FA3F73">
        <w:rPr>
          <w:color w:val="000000"/>
          <w:sz w:val="28"/>
          <w:szCs w:val="28"/>
          <w:lang w:eastAsia="ru-RU"/>
        </w:rPr>
        <w:br/>
        <w:t>в Российской Федерации».</w:t>
      </w:r>
    </w:p>
    <w:p w:rsidR="00FA3F73" w:rsidRPr="00FA3F73" w:rsidRDefault="00FA3F73" w:rsidP="00FA3F73">
      <w:pPr>
        <w:suppressAutoHyphens w:val="0"/>
        <w:ind w:firstLine="720"/>
        <w:jc w:val="both"/>
        <w:rPr>
          <w:color w:val="000000"/>
          <w:sz w:val="28"/>
          <w:szCs w:val="28"/>
          <w:lang w:eastAsia="ru-RU"/>
        </w:rPr>
      </w:pPr>
      <w:r w:rsidRPr="00FA3F73">
        <w:rPr>
          <w:color w:val="000000"/>
          <w:sz w:val="28"/>
          <w:szCs w:val="28"/>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FA3F73">
        <w:rPr>
          <w:color w:val="000000"/>
          <w:sz w:val="28"/>
          <w:szCs w:val="28"/>
          <w:lang w:val="en-US" w:eastAsia="ru-RU"/>
        </w:rPr>
        <w:t> </w:t>
      </w:r>
      <w:r w:rsidRPr="00FA3F73">
        <w:rPr>
          <w:color w:val="000000"/>
          <w:sz w:val="28"/>
          <w:szCs w:val="28"/>
          <w:lang w:eastAsia="ru-RU"/>
        </w:rPr>
        <w:br/>
        <w:t>от 18 апреля 2014 года № 353.</w:t>
      </w:r>
    </w:p>
    <w:p w:rsidR="00FA3F73" w:rsidRPr="00FA3F73" w:rsidRDefault="00FA3F73" w:rsidP="00FA3F73">
      <w:pPr>
        <w:suppressAutoHyphens w:val="0"/>
        <w:ind w:firstLine="720"/>
        <w:jc w:val="both"/>
        <w:rPr>
          <w:color w:val="000000"/>
          <w:sz w:val="28"/>
          <w:szCs w:val="28"/>
          <w:lang w:eastAsia="ru-RU"/>
        </w:rPr>
      </w:pPr>
      <w:r w:rsidRPr="00FA3F73">
        <w:rPr>
          <w:color w:val="000000"/>
          <w:sz w:val="28"/>
          <w:szCs w:val="28"/>
          <w:lang w:eastAsia="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FA3F73">
        <w:rPr>
          <w:color w:val="000000"/>
          <w:sz w:val="28"/>
          <w:szCs w:val="28"/>
          <w:lang w:val="en-US" w:eastAsia="ru-RU"/>
        </w:rPr>
        <w:t> </w:t>
      </w:r>
      <w:r w:rsidRPr="00FA3F73">
        <w:rPr>
          <w:color w:val="000000"/>
          <w:sz w:val="28"/>
          <w:szCs w:val="28"/>
          <w:lang w:eastAsia="ru-RU"/>
        </w:rPr>
        <w:t>от 18 апреля 2014 года № 353, а также правил видов спорта.</w:t>
      </w:r>
    </w:p>
    <w:p w:rsidR="00FA3F73" w:rsidRPr="00FA3F73" w:rsidRDefault="00FA3F73" w:rsidP="00FA3F73">
      <w:pPr>
        <w:suppressAutoHyphens w:val="0"/>
        <w:ind w:firstLine="720"/>
        <w:jc w:val="both"/>
        <w:rPr>
          <w:color w:val="000000"/>
          <w:sz w:val="28"/>
          <w:szCs w:val="28"/>
          <w:lang w:eastAsia="ru-RU"/>
        </w:rPr>
      </w:pPr>
      <w:r w:rsidRPr="00FA3F73">
        <w:rPr>
          <w:color w:val="000000"/>
          <w:sz w:val="28"/>
          <w:szCs w:val="28"/>
          <w:lang w:eastAsia="ru-RU"/>
        </w:rPr>
        <w:t>Участие в соревнованиях осуществляется только при наличии договора (оригинал) о страховании жизни и здоровья, который предоставляется</w:t>
      </w:r>
      <w:r w:rsidRPr="00FA3F73">
        <w:rPr>
          <w:color w:val="000000"/>
          <w:sz w:val="28"/>
          <w:szCs w:val="28"/>
          <w:lang w:val="en-US" w:eastAsia="ru-RU"/>
        </w:rPr>
        <w:t> </w:t>
      </w:r>
      <w:r w:rsidRPr="00FA3F73">
        <w:rPr>
          <w:color w:val="000000"/>
          <w:sz w:val="28"/>
          <w:szCs w:val="28"/>
          <w:lang w:eastAsia="ru-RU"/>
        </w:rPr>
        <w:br/>
        <w:t>в комиссию по допуску участников. Страхование участников может осуществляться за счет бюджетных и внебюджетных сре</w:t>
      </w:r>
      <w:proofErr w:type="gramStart"/>
      <w:r w:rsidRPr="00FA3F73">
        <w:rPr>
          <w:color w:val="000000"/>
          <w:sz w:val="28"/>
          <w:szCs w:val="28"/>
          <w:lang w:eastAsia="ru-RU"/>
        </w:rPr>
        <w:t>дств в с</w:t>
      </w:r>
      <w:proofErr w:type="gramEnd"/>
      <w:r w:rsidRPr="00FA3F73">
        <w:rPr>
          <w:color w:val="000000"/>
          <w:sz w:val="28"/>
          <w:szCs w:val="28"/>
          <w:lang w:eastAsia="ru-RU"/>
        </w:rPr>
        <w:t>оответствии с действующим законодательством Российской Федерации и субъектов Российской Федерации.</w:t>
      </w:r>
    </w:p>
    <w:p w:rsidR="00FA3F73" w:rsidRPr="00FA3F73" w:rsidRDefault="00FA3F73" w:rsidP="00FA3F73">
      <w:pPr>
        <w:suppressAutoHyphens w:val="0"/>
        <w:ind w:firstLine="720"/>
        <w:jc w:val="both"/>
        <w:rPr>
          <w:color w:val="000000"/>
          <w:sz w:val="28"/>
          <w:szCs w:val="28"/>
          <w:lang w:eastAsia="ru-RU"/>
        </w:rPr>
      </w:pPr>
      <w:r w:rsidRPr="00FA3F73">
        <w:rPr>
          <w:color w:val="000000"/>
          <w:sz w:val="28"/>
          <w:szCs w:val="28"/>
          <w:lang w:eastAsia="ru-RU"/>
        </w:rPr>
        <w:t xml:space="preserve">Соревнования не проводятся без медицинского обеспечения. </w:t>
      </w:r>
      <w:proofErr w:type="gramStart"/>
      <w:r w:rsidRPr="00FA3F73">
        <w:rPr>
          <w:color w:val="000000"/>
          <w:sz w:val="28"/>
          <w:szCs w:val="28"/>
          <w:lang w:eastAsia="ru-RU"/>
        </w:rPr>
        <w:t>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FA3F73">
        <w:rPr>
          <w:color w:val="000000"/>
          <w:sz w:val="28"/>
          <w:szCs w:val="28"/>
          <w:lang w:eastAsia="ru-RU"/>
        </w:rPr>
        <w:t xml:space="preserve"> физкультурно-спортивного комплекса «Готов к труду</w:t>
      </w:r>
      <w:r w:rsidRPr="00FA3F73">
        <w:rPr>
          <w:color w:val="000000"/>
          <w:sz w:val="28"/>
          <w:szCs w:val="28"/>
          <w:lang w:val="en-US" w:eastAsia="ru-RU"/>
        </w:rPr>
        <w:t> </w:t>
      </w:r>
      <w:r w:rsidRPr="00FA3F73">
        <w:rPr>
          <w:color w:val="000000"/>
          <w:sz w:val="28"/>
          <w:szCs w:val="28"/>
          <w:lang w:eastAsia="ru-RU"/>
        </w:rPr>
        <w:br/>
        <w:t>и обороне».</w:t>
      </w:r>
    </w:p>
    <w:p w:rsidR="00FA3F73" w:rsidRPr="00FA3F73" w:rsidRDefault="00FA3F73" w:rsidP="00FA3F73">
      <w:pPr>
        <w:suppressAutoHyphens w:val="0"/>
        <w:ind w:firstLine="720"/>
        <w:jc w:val="both"/>
        <w:rPr>
          <w:color w:val="000000"/>
          <w:sz w:val="28"/>
          <w:szCs w:val="28"/>
          <w:lang w:eastAsia="ru-RU"/>
        </w:rPr>
      </w:pPr>
      <w:r w:rsidRPr="00FA3F73">
        <w:rPr>
          <w:color w:val="000000"/>
          <w:sz w:val="28"/>
          <w:szCs w:val="28"/>
          <w:lang w:eastAsia="ru-RU"/>
        </w:rPr>
        <w:t>Перевозка участников осуществляется транспортным средством</w:t>
      </w:r>
      <w:r w:rsidRPr="00FA3F73">
        <w:rPr>
          <w:color w:val="000000"/>
          <w:sz w:val="28"/>
          <w:szCs w:val="28"/>
          <w:lang w:val="en-US" w:eastAsia="ru-RU"/>
        </w:rPr>
        <w:t> </w:t>
      </w:r>
      <w:r w:rsidRPr="00FA3F73">
        <w:rPr>
          <w:color w:val="000000"/>
          <w:sz w:val="28"/>
          <w:szCs w:val="28"/>
          <w:lang w:eastAsia="ru-RU"/>
        </w:rPr>
        <w:br/>
        <w:t xml:space="preserve">в соответствии с Правилами организованной перевозки группы детей </w:t>
      </w:r>
      <w:r w:rsidRPr="00FA3F73">
        <w:rPr>
          <w:color w:val="000000"/>
          <w:sz w:val="28"/>
          <w:szCs w:val="28"/>
          <w:lang w:eastAsia="ru-RU"/>
        </w:rPr>
        <w:lastRenderedPageBreak/>
        <w:t>автобусами, утвержденными постановлением Правительства Российской Федерации от 17.12.2013 года № 1177, Правилами дорожного движения.</w:t>
      </w:r>
    </w:p>
    <w:p w:rsidR="00FA3F73" w:rsidRPr="00FA3F73" w:rsidRDefault="00FA3F73" w:rsidP="00FA3F73">
      <w:pPr>
        <w:suppressAutoHyphens w:val="0"/>
        <w:ind w:firstLine="720"/>
        <w:jc w:val="both"/>
        <w:rPr>
          <w:rFonts w:ascii="yandex-sans" w:hAnsi="yandex-sans"/>
          <w:color w:val="000000"/>
          <w:sz w:val="23"/>
          <w:szCs w:val="23"/>
          <w:lang w:eastAsia="ru-RU"/>
        </w:rPr>
      </w:pPr>
      <w:proofErr w:type="gramStart"/>
      <w:r w:rsidRPr="00FA3F73">
        <w:rPr>
          <w:color w:val="000000"/>
          <w:sz w:val="28"/>
          <w:szCs w:val="28"/>
          <w:lang w:eastAsia="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FA3F73">
        <w:rPr>
          <w:color w:val="000000"/>
          <w:sz w:val="28"/>
          <w:szCs w:val="28"/>
          <w:lang w:val="en-US" w:eastAsia="ru-RU"/>
        </w:rPr>
        <w:t>kraysport</w:t>
      </w:r>
      <w:proofErr w:type="spellEnd"/>
      <w:r w:rsidRPr="00FA3F73">
        <w:rPr>
          <w:color w:val="000000"/>
          <w:sz w:val="28"/>
          <w:szCs w:val="28"/>
          <w:lang w:eastAsia="ru-RU"/>
        </w:rPr>
        <w:t>.</w:t>
      </w:r>
      <w:proofErr w:type="spellStart"/>
      <w:r w:rsidRPr="00FA3F73">
        <w:rPr>
          <w:color w:val="000000"/>
          <w:sz w:val="28"/>
          <w:szCs w:val="28"/>
          <w:lang w:val="en-US" w:eastAsia="ru-RU"/>
        </w:rPr>
        <w:t>ru</w:t>
      </w:r>
      <w:proofErr w:type="spellEnd"/>
      <w:r w:rsidRPr="00FA3F73">
        <w:rPr>
          <w:color w:val="000000"/>
          <w:sz w:val="28"/>
          <w:szCs w:val="28"/>
          <w:lang w:val="en-US" w:eastAsia="ru-RU"/>
        </w:rPr>
        <w:t> </w:t>
      </w:r>
      <w:r w:rsidRPr="00FA3F73">
        <w:rPr>
          <w:color w:val="000000"/>
          <w:sz w:val="28"/>
          <w:szCs w:val="28"/>
          <w:lang w:eastAsia="ru-RU"/>
        </w:rPr>
        <w:t>в разделе «Документы».</w:t>
      </w:r>
      <w:proofErr w:type="gramEnd"/>
    </w:p>
    <w:p w:rsidR="00FA3F73" w:rsidRPr="00ED6AD6" w:rsidRDefault="00FA3F73" w:rsidP="00935A38">
      <w:pPr>
        <w:tabs>
          <w:tab w:val="left" w:pos="0"/>
        </w:tabs>
        <w:ind w:right="-3"/>
        <w:rPr>
          <w:sz w:val="28"/>
          <w:szCs w:val="28"/>
        </w:rPr>
      </w:pPr>
    </w:p>
    <w:p w:rsidR="00FA3F73" w:rsidRPr="00FA3F73" w:rsidRDefault="00FA3F73" w:rsidP="00935A38">
      <w:pPr>
        <w:tabs>
          <w:tab w:val="left" w:pos="0"/>
        </w:tabs>
        <w:ind w:right="-3"/>
        <w:rPr>
          <w:sz w:val="28"/>
          <w:szCs w:val="28"/>
        </w:rPr>
      </w:pPr>
    </w:p>
    <w:p w:rsidR="00FA3F73" w:rsidRPr="00FA3F73" w:rsidRDefault="001D722A" w:rsidP="00CD6B8A">
      <w:pPr>
        <w:ind w:left="360" w:right="-6"/>
        <w:jc w:val="center"/>
        <w:rPr>
          <w:b/>
          <w:bCs/>
          <w:sz w:val="28"/>
          <w:szCs w:val="28"/>
          <w:lang w:val="en-US"/>
        </w:rPr>
      </w:pPr>
      <w:r>
        <w:rPr>
          <w:b/>
          <w:color w:val="000000"/>
          <w:sz w:val="28"/>
          <w:szCs w:val="28"/>
          <w:lang w:val="en-US"/>
        </w:rPr>
        <w:t>X</w:t>
      </w:r>
      <w:r w:rsidR="00FA3F73">
        <w:rPr>
          <w:b/>
          <w:color w:val="000000"/>
          <w:sz w:val="28"/>
          <w:szCs w:val="28"/>
          <w:lang w:val="en-US"/>
        </w:rPr>
        <w:t>I</w:t>
      </w:r>
      <w:r w:rsidR="00FA3F73" w:rsidRPr="00FA3F73">
        <w:rPr>
          <w:b/>
          <w:color w:val="000000"/>
          <w:sz w:val="28"/>
          <w:szCs w:val="28"/>
        </w:rPr>
        <w:t>.</w:t>
      </w:r>
      <w:r w:rsidR="00FA3F73" w:rsidRPr="00FA3F73">
        <w:rPr>
          <w:b/>
          <w:bCs/>
          <w:sz w:val="28"/>
          <w:szCs w:val="28"/>
        </w:rPr>
        <w:t xml:space="preserve"> </w:t>
      </w:r>
      <w:r w:rsidR="00CD6B8A">
        <w:rPr>
          <w:b/>
          <w:bCs/>
          <w:sz w:val="28"/>
          <w:szCs w:val="28"/>
        </w:rPr>
        <w:t>Страхование участников</w:t>
      </w:r>
    </w:p>
    <w:p w:rsidR="00FA3F73" w:rsidRPr="00FA3F73" w:rsidRDefault="00FA3F73" w:rsidP="00FA3F73">
      <w:pPr>
        <w:tabs>
          <w:tab w:val="left" w:pos="0"/>
        </w:tabs>
        <w:ind w:right="-3" w:firstLine="709"/>
        <w:jc w:val="both"/>
        <w:rPr>
          <w:sz w:val="28"/>
          <w:szCs w:val="28"/>
        </w:rPr>
      </w:pPr>
    </w:p>
    <w:p w:rsidR="00FA3F73" w:rsidRPr="00FA3F73" w:rsidRDefault="00FA3F73" w:rsidP="00FA3F73">
      <w:pPr>
        <w:tabs>
          <w:tab w:val="left" w:pos="0"/>
        </w:tabs>
        <w:ind w:right="-3" w:firstLine="709"/>
        <w:jc w:val="both"/>
        <w:rPr>
          <w:sz w:val="28"/>
          <w:szCs w:val="28"/>
        </w:rPr>
      </w:pPr>
      <w:r w:rsidRPr="00FA3F73">
        <w:rPr>
          <w:sz w:val="28"/>
          <w:szCs w:val="28"/>
        </w:rPr>
        <w:t>Все участники команды должны иметь страховые полисы обязательного медицинского страхования и до</w:t>
      </w:r>
      <w:r>
        <w:rPr>
          <w:sz w:val="28"/>
          <w:szCs w:val="28"/>
        </w:rPr>
        <w:t xml:space="preserve">говоры (оригиналы) страхования </w:t>
      </w:r>
      <w:r w:rsidRPr="00FA3F73">
        <w:rPr>
          <w:sz w:val="28"/>
          <w:szCs w:val="28"/>
        </w:rPr>
        <w:t>от несчастных случаев, жизни и здоровья. Страхование участников может производиться за счет б</w:t>
      </w:r>
      <w:r>
        <w:rPr>
          <w:sz w:val="28"/>
          <w:szCs w:val="28"/>
        </w:rPr>
        <w:t>юджетных и внебюджетных сре</w:t>
      </w:r>
      <w:proofErr w:type="gramStart"/>
      <w:r>
        <w:rPr>
          <w:sz w:val="28"/>
          <w:szCs w:val="28"/>
        </w:rPr>
        <w:t>дств</w:t>
      </w:r>
      <w:r w:rsidRPr="00FA3F73">
        <w:rPr>
          <w:sz w:val="28"/>
          <w:szCs w:val="28"/>
        </w:rPr>
        <w:t xml:space="preserve"> в </w:t>
      </w:r>
      <w:r>
        <w:rPr>
          <w:sz w:val="28"/>
          <w:szCs w:val="28"/>
        </w:rPr>
        <w:t>с</w:t>
      </w:r>
      <w:proofErr w:type="gramEnd"/>
      <w:r>
        <w:rPr>
          <w:sz w:val="28"/>
          <w:szCs w:val="28"/>
        </w:rPr>
        <w:t xml:space="preserve">оответствии </w:t>
      </w:r>
      <w:r w:rsidRPr="00FA3F73">
        <w:rPr>
          <w:sz w:val="28"/>
          <w:szCs w:val="28"/>
        </w:rPr>
        <w:t>с действующим законодательством Российской Федерации и субъекта Российской Федерации.</w:t>
      </w:r>
    </w:p>
    <w:p w:rsidR="00FA3F73" w:rsidRPr="00FA3F73" w:rsidRDefault="00FA3F73" w:rsidP="005D3364">
      <w:pPr>
        <w:ind w:left="720"/>
        <w:jc w:val="center"/>
        <w:rPr>
          <w:b/>
          <w:color w:val="000000"/>
          <w:sz w:val="28"/>
          <w:szCs w:val="28"/>
        </w:rPr>
      </w:pPr>
    </w:p>
    <w:p w:rsidR="00935A38" w:rsidRPr="003B7632" w:rsidRDefault="00FA3F73" w:rsidP="005D3364">
      <w:pPr>
        <w:ind w:left="720"/>
        <w:jc w:val="center"/>
        <w:rPr>
          <w:b/>
          <w:color w:val="000000"/>
          <w:sz w:val="28"/>
          <w:szCs w:val="28"/>
        </w:rPr>
      </w:pPr>
      <w:r>
        <w:rPr>
          <w:b/>
          <w:color w:val="000000"/>
          <w:sz w:val="28"/>
          <w:szCs w:val="28"/>
          <w:lang w:val="en-US"/>
        </w:rPr>
        <w:t>XII</w:t>
      </w:r>
      <w:r w:rsidR="001D722A" w:rsidRPr="001D722A">
        <w:rPr>
          <w:b/>
          <w:color w:val="000000"/>
          <w:sz w:val="28"/>
          <w:szCs w:val="28"/>
        </w:rPr>
        <w:t xml:space="preserve">. </w:t>
      </w:r>
      <w:r w:rsidR="00935A38" w:rsidRPr="003B7632">
        <w:rPr>
          <w:b/>
          <w:color w:val="000000"/>
          <w:sz w:val="28"/>
          <w:szCs w:val="28"/>
        </w:rPr>
        <w:t>Протесты</w:t>
      </w:r>
    </w:p>
    <w:p w:rsidR="00935A38" w:rsidRPr="003B7632" w:rsidRDefault="00935A38" w:rsidP="00935A38">
      <w:pPr>
        <w:rPr>
          <w:b/>
          <w:color w:val="000000"/>
          <w:sz w:val="28"/>
          <w:szCs w:val="28"/>
        </w:rPr>
      </w:pPr>
    </w:p>
    <w:p w:rsidR="00935A38" w:rsidRPr="003B7632" w:rsidRDefault="00935A38" w:rsidP="00FA3F73">
      <w:pPr>
        <w:tabs>
          <w:tab w:val="left" w:pos="0"/>
        </w:tabs>
        <w:ind w:right="-3" w:firstLine="709"/>
        <w:jc w:val="both"/>
        <w:rPr>
          <w:bCs/>
          <w:sz w:val="28"/>
          <w:szCs w:val="28"/>
        </w:rPr>
      </w:pPr>
      <w:proofErr w:type="gramStart"/>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может быть подан представителем команды </w:t>
      </w:r>
      <w:r w:rsidRPr="003B7632">
        <w:rPr>
          <w:bCs/>
          <w:sz w:val="28"/>
          <w:szCs w:val="28"/>
        </w:rPr>
        <w:br/>
        <w:t xml:space="preserve">в письменном виде на имя главного судьи по виду программы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roofErr w:type="gramEnd"/>
    </w:p>
    <w:p w:rsidR="00935A38" w:rsidRPr="003B7632" w:rsidRDefault="00935A38" w:rsidP="00FA3F73">
      <w:pPr>
        <w:ind w:firstLine="709"/>
        <w:jc w:val="both"/>
        <w:rPr>
          <w:color w:val="000000"/>
          <w:sz w:val="28"/>
          <w:szCs w:val="28"/>
        </w:rPr>
      </w:pPr>
      <w:r w:rsidRPr="003B7632">
        <w:rPr>
          <w:color w:val="000000"/>
          <w:sz w:val="28"/>
          <w:szCs w:val="28"/>
        </w:rPr>
        <w:t xml:space="preserve">В командных игровых видах спорта представитель команды заявляет </w:t>
      </w:r>
      <w:r w:rsidRPr="003B7632">
        <w:rPr>
          <w:color w:val="000000"/>
          <w:sz w:val="28"/>
          <w:szCs w:val="28"/>
        </w:rPr>
        <w:br/>
        <w:t>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3B7632">
        <w:rPr>
          <w:bCs/>
          <w:sz w:val="28"/>
          <w:szCs w:val="28"/>
        </w:rPr>
        <w:t xml:space="preserve"> </w:t>
      </w:r>
      <w:r w:rsidRPr="003B7632">
        <w:rPr>
          <w:color w:val="000000"/>
          <w:sz w:val="28"/>
          <w:szCs w:val="28"/>
        </w:rPr>
        <w:t xml:space="preserve">В индивидуальных видах спорта протест подается </w:t>
      </w:r>
      <w:r w:rsidRPr="003B7632">
        <w:rPr>
          <w:color w:val="000000"/>
          <w:sz w:val="28"/>
          <w:szCs w:val="28"/>
        </w:rPr>
        <w:br/>
        <w:t xml:space="preserve">в главную судейскую коллегию в течение 30 минут по окончании вида программы. </w:t>
      </w:r>
    </w:p>
    <w:p w:rsidR="00935A38" w:rsidRDefault="00935A38" w:rsidP="00FA3F73">
      <w:pPr>
        <w:ind w:firstLine="709"/>
        <w:jc w:val="both"/>
        <w:rPr>
          <w:sz w:val="20"/>
          <w:szCs w:val="20"/>
        </w:rPr>
      </w:pPr>
      <w:r w:rsidRPr="003B7632">
        <w:rPr>
          <w:color w:val="000000"/>
          <w:sz w:val="28"/>
          <w:szCs w:val="28"/>
        </w:rPr>
        <w:t>Несвоевременно поданные и незафиксированные в протоколах протесты не рассматриваются.</w:t>
      </w:r>
      <w:r>
        <w:rPr>
          <w:color w:val="000000"/>
          <w:sz w:val="28"/>
          <w:szCs w:val="28"/>
        </w:rPr>
        <w:t xml:space="preserve"> </w:t>
      </w:r>
      <w:r w:rsidRPr="003B7632">
        <w:rPr>
          <w:bCs/>
          <w:sz w:val="28"/>
          <w:szCs w:val="28"/>
        </w:rPr>
        <w:t xml:space="preserve">Решение по протесту излагается в виде резолюции на протесте. Если решение главного судьи по поданному протесту </w:t>
      </w:r>
      <w:r>
        <w:rPr>
          <w:bCs/>
          <w:sz w:val="28"/>
          <w:szCs w:val="28"/>
        </w:rPr>
        <w:br/>
      </w:r>
      <w:r w:rsidRPr="003B7632">
        <w:rPr>
          <w:bCs/>
          <w:sz w:val="28"/>
          <w:szCs w:val="28"/>
        </w:rPr>
        <w:t>не удовлетворяет протестующего, он вправе подать апелляцию в адрес организаторов. Апелляция рассматривается до утверждения результатов.</w:t>
      </w:r>
    </w:p>
    <w:p w:rsidR="00935A38" w:rsidRDefault="00935A38" w:rsidP="00FA3F73">
      <w:pPr>
        <w:tabs>
          <w:tab w:val="left" w:pos="0"/>
        </w:tabs>
        <w:ind w:right="-3" w:firstLine="709"/>
        <w:jc w:val="both"/>
        <w:rPr>
          <w:sz w:val="20"/>
          <w:szCs w:val="20"/>
        </w:rPr>
      </w:pPr>
    </w:p>
    <w:p w:rsidR="00935A38" w:rsidRDefault="00935A38" w:rsidP="00935A38">
      <w:pPr>
        <w:tabs>
          <w:tab w:val="left" w:pos="0"/>
        </w:tabs>
        <w:ind w:right="-3" w:firstLine="709"/>
        <w:rPr>
          <w:sz w:val="20"/>
          <w:szCs w:val="20"/>
        </w:rPr>
      </w:pPr>
    </w:p>
    <w:p w:rsidR="00935A38" w:rsidRDefault="00935A38" w:rsidP="00935A38">
      <w:pPr>
        <w:tabs>
          <w:tab w:val="left" w:pos="0"/>
        </w:tabs>
        <w:ind w:right="-3" w:firstLine="709"/>
        <w:rPr>
          <w:sz w:val="20"/>
          <w:szCs w:val="20"/>
        </w:rPr>
      </w:pPr>
    </w:p>
    <w:p w:rsidR="00935A38" w:rsidRDefault="00935A38" w:rsidP="00935A38">
      <w:pPr>
        <w:tabs>
          <w:tab w:val="left" w:pos="0"/>
        </w:tabs>
        <w:ind w:right="-3"/>
        <w:rPr>
          <w:sz w:val="20"/>
          <w:szCs w:val="20"/>
        </w:rPr>
      </w:pPr>
      <w:r>
        <w:rPr>
          <w:sz w:val="20"/>
          <w:szCs w:val="20"/>
        </w:rPr>
        <w:t xml:space="preserve"> </w:t>
      </w:r>
    </w:p>
    <w:p w:rsidR="00935A38" w:rsidRDefault="00935A38" w:rsidP="00935A38"/>
    <w:sectPr w:rsidR="00935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21"/>
  </w:num>
  <w:num w:numId="8">
    <w:abstractNumId w:val="25"/>
  </w:num>
  <w:num w:numId="9">
    <w:abstractNumId w:val="14"/>
  </w:num>
  <w:num w:numId="10">
    <w:abstractNumId w:val="23"/>
  </w:num>
  <w:num w:numId="11">
    <w:abstractNumId w:val="19"/>
  </w:num>
  <w:num w:numId="12">
    <w:abstractNumId w:val="5"/>
  </w:num>
  <w:num w:numId="13">
    <w:abstractNumId w:val="9"/>
  </w:num>
  <w:num w:numId="14">
    <w:abstractNumId w:val="1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
    <w:lvlOverride w:ilvl="0">
      <w:startOverride w:val="1"/>
    </w:lvlOverride>
  </w:num>
  <w:num w:numId="19">
    <w:abstractNumId w:val="11"/>
  </w:num>
  <w:num w:numId="20">
    <w:abstractNumId w:val="27"/>
  </w:num>
  <w:num w:numId="21">
    <w:abstractNumId w:val="7"/>
  </w:num>
  <w:num w:numId="22">
    <w:abstractNumId w:val="18"/>
  </w:num>
  <w:num w:numId="23">
    <w:abstractNumId w:val="15"/>
  </w:num>
  <w:num w:numId="24">
    <w:abstractNumId w:val="20"/>
  </w:num>
  <w:num w:numId="25">
    <w:abstractNumId w:val="22"/>
  </w:num>
  <w:num w:numId="26">
    <w:abstractNumId w:val="8"/>
  </w:num>
  <w:num w:numId="27">
    <w:abstractNumId w:val="17"/>
  </w:num>
  <w:num w:numId="28">
    <w:abstractNumId w:val="24"/>
  </w:num>
  <w:num w:numId="29">
    <w:abstractNumId w:val="6"/>
  </w:num>
  <w:num w:numId="30">
    <w:abstractNumId w:val="26"/>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38"/>
    <w:rsid w:val="001415A1"/>
    <w:rsid w:val="001876BC"/>
    <w:rsid w:val="00190027"/>
    <w:rsid w:val="00197B76"/>
    <w:rsid w:val="001D722A"/>
    <w:rsid w:val="002222C8"/>
    <w:rsid w:val="005D3364"/>
    <w:rsid w:val="00630B88"/>
    <w:rsid w:val="00797B29"/>
    <w:rsid w:val="00826FE9"/>
    <w:rsid w:val="00935A38"/>
    <w:rsid w:val="009B16F9"/>
    <w:rsid w:val="00A2616F"/>
    <w:rsid w:val="00A75F37"/>
    <w:rsid w:val="00A8616A"/>
    <w:rsid w:val="00B26074"/>
    <w:rsid w:val="00B81B17"/>
    <w:rsid w:val="00C21EF6"/>
    <w:rsid w:val="00C60A6B"/>
    <w:rsid w:val="00CD58EF"/>
    <w:rsid w:val="00CD6B8A"/>
    <w:rsid w:val="00D10201"/>
    <w:rsid w:val="00D618A5"/>
    <w:rsid w:val="00D74B04"/>
    <w:rsid w:val="00DC5E33"/>
    <w:rsid w:val="00DD497D"/>
    <w:rsid w:val="00E75F5B"/>
    <w:rsid w:val="00ED6AD6"/>
    <w:rsid w:val="00FA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35A38"/>
    <w:pPr>
      <w:keepNext/>
      <w:numPr>
        <w:numId w:val="1"/>
      </w:numPr>
      <w:tabs>
        <w:tab w:val="left" w:pos="0"/>
      </w:tabs>
      <w:jc w:val="center"/>
      <w:outlineLvl w:val="0"/>
    </w:pPr>
    <w:rPr>
      <w:sz w:val="28"/>
      <w:szCs w:val="20"/>
    </w:rPr>
  </w:style>
  <w:style w:type="paragraph" w:styleId="4">
    <w:name w:val="heading 4"/>
    <w:basedOn w:val="a"/>
    <w:next w:val="a"/>
    <w:link w:val="40"/>
    <w:qFormat/>
    <w:rsid w:val="00935A38"/>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A38"/>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935A38"/>
    <w:rPr>
      <w:rFonts w:ascii="Times New Roman" w:eastAsia="Times New Roman" w:hAnsi="Times New Roman" w:cs="Times New Roman"/>
      <w:sz w:val="32"/>
      <w:szCs w:val="24"/>
      <w:lang w:eastAsia="ar-SA"/>
    </w:rPr>
  </w:style>
  <w:style w:type="paragraph" w:styleId="a3">
    <w:name w:val="Body Text Indent"/>
    <w:basedOn w:val="a"/>
    <w:link w:val="a4"/>
    <w:semiHidden/>
    <w:rsid w:val="00935A38"/>
    <w:pPr>
      <w:ind w:firstLine="720"/>
      <w:jc w:val="both"/>
    </w:pPr>
    <w:rPr>
      <w:sz w:val="28"/>
      <w:szCs w:val="20"/>
    </w:rPr>
  </w:style>
  <w:style w:type="character" w:customStyle="1" w:styleId="a4">
    <w:name w:val="Основной текст с отступом Знак"/>
    <w:basedOn w:val="a0"/>
    <w:link w:val="a3"/>
    <w:semiHidden/>
    <w:rsid w:val="00935A38"/>
    <w:rPr>
      <w:rFonts w:ascii="Times New Roman" w:eastAsia="Times New Roman" w:hAnsi="Times New Roman" w:cs="Times New Roman"/>
      <w:sz w:val="28"/>
      <w:szCs w:val="20"/>
      <w:lang w:eastAsia="ar-SA"/>
    </w:rPr>
  </w:style>
  <w:style w:type="paragraph" w:customStyle="1" w:styleId="21">
    <w:name w:val="Основной текст 21"/>
    <w:basedOn w:val="a"/>
    <w:rsid w:val="00935A38"/>
    <w:pPr>
      <w:jc w:val="center"/>
    </w:pPr>
    <w:rPr>
      <w:sz w:val="52"/>
    </w:rPr>
  </w:style>
  <w:style w:type="paragraph" w:customStyle="1" w:styleId="11">
    <w:name w:val="Текст1"/>
    <w:basedOn w:val="a"/>
    <w:rsid w:val="00935A38"/>
    <w:rPr>
      <w:rFonts w:ascii="Courier New" w:hAnsi="Courier New"/>
      <w:b/>
      <w:sz w:val="20"/>
      <w:szCs w:val="20"/>
    </w:rPr>
  </w:style>
  <w:style w:type="paragraph" w:styleId="a5">
    <w:name w:val="header"/>
    <w:basedOn w:val="a"/>
    <w:link w:val="a6"/>
    <w:uiPriority w:val="99"/>
    <w:rsid w:val="00935A38"/>
    <w:pPr>
      <w:tabs>
        <w:tab w:val="center" w:pos="4677"/>
        <w:tab w:val="right" w:pos="9355"/>
      </w:tabs>
    </w:pPr>
    <w:rPr>
      <w:lang w:val="x-none"/>
    </w:rPr>
  </w:style>
  <w:style w:type="character" w:customStyle="1" w:styleId="a6">
    <w:name w:val="Верхний колонтитул Знак"/>
    <w:basedOn w:val="a0"/>
    <w:link w:val="a5"/>
    <w:uiPriority w:val="99"/>
    <w:rsid w:val="00935A38"/>
    <w:rPr>
      <w:rFonts w:ascii="Times New Roman" w:eastAsia="Times New Roman" w:hAnsi="Times New Roman" w:cs="Times New Roman"/>
      <w:sz w:val="24"/>
      <w:szCs w:val="24"/>
      <w:lang w:val="x-none" w:eastAsia="ar-SA"/>
    </w:rPr>
  </w:style>
  <w:style w:type="paragraph" w:styleId="2">
    <w:name w:val="Body Text Indent 2"/>
    <w:basedOn w:val="a"/>
    <w:link w:val="20"/>
    <w:uiPriority w:val="99"/>
    <w:semiHidden/>
    <w:unhideWhenUsed/>
    <w:rsid w:val="00935A38"/>
    <w:pPr>
      <w:spacing w:after="120" w:line="480" w:lineRule="auto"/>
      <w:ind w:left="283"/>
    </w:pPr>
    <w:rPr>
      <w:lang w:val="x-none"/>
    </w:rPr>
  </w:style>
  <w:style w:type="character" w:customStyle="1" w:styleId="20">
    <w:name w:val="Основной текст с отступом 2 Знак"/>
    <w:basedOn w:val="a0"/>
    <w:link w:val="2"/>
    <w:uiPriority w:val="99"/>
    <w:semiHidden/>
    <w:rsid w:val="00935A38"/>
    <w:rPr>
      <w:rFonts w:ascii="Times New Roman" w:eastAsia="Times New Roman" w:hAnsi="Times New Roman" w:cs="Times New Roman"/>
      <w:sz w:val="24"/>
      <w:szCs w:val="24"/>
      <w:lang w:val="x-none" w:eastAsia="ar-SA"/>
    </w:rPr>
  </w:style>
  <w:style w:type="table" w:styleId="a7">
    <w:name w:val="Table Grid"/>
    <w:basedOn w:val="a1"/>
    <w:uiPriority w:val="59"/>
    <w:rsid w:val="00935A3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unhideWhenUsed/>
    <w:rsid w:val="00935A38"/>
    <w:pPr>
      <w:tabs>
        <w:tab w:val="center" w:pos="4677"/>
        <w:tab w:val="right" w:pos="9355"/>
      </w:tabs>
    </w:pPr>
    <w:rPr>
      <w:lang w:val="x-none"/>
    </w:rPr>
  </w:style>
  <w:style w:type="character" w:customStyle="1" w:styleId="a9">
    <w:name w:val="Нижний колонтитул Знак"/>
    <w:basedOn w:val="a0"/>
    <w:link w:val="a8"/>
    <w:uiPriority w:val="99"/>
    <w:rsid w:val="00935A38"/>
    <w:rPr>
      <w:rFonts w:ascii="Times New Roman" w:eastAsia="Times New Roman" w:hAnsi="Times New Roman" w:cs="Times New Roman"/>
      <w:sz w:val="24"/>
      <w:szCs w:val="24"/>
      <w:lang w:val="x-none" w:eastAsia="ar-SA"/>
    </w:rPr>
  </w:style>
  <w:style w:type="character" w:styleId="aa">
    <w:name w:val="Hyperlink"/>
    <w:uiPriority w:val="99"/>
    <w:unhideWhenUsed/>
    <w:rsid w:val="00935A38"/>
    <w:rPr>
      <w:color w:val="0000FF"/>
      <w:u w:val="single"/>
    </w:rPr>
  </w:style>
  <w:style w:type="paragraph" w:styleId="ab">
    <w:name w:val="Normal (Web)"/>
    <w:basedOn w:val="a"/>
    <w:uiPriority w:val="99"/>
    <w:rsid w:val="00935A38"/>
    <w:pPr>
      <w:suppressAutoHyphens w:val="0"/>
      <w:spacing w:before="100" w:beforeAutospacing="1" w:after="100" w:afterAutospacing="1"/>
    </w:pPr>
    <w:rPr>
      <w:rFonts w:ascii="Tahoma" w:hAnsi="Tahoma" w:cs="Tahoma"/>
      <w:color w:val="4E4F4F"/>
      <w:sz w:val="18"/>
      <w:szCs w:val="18"/>
      <w:lang w:eastAsia="ru-RU"/>
    </w:rPr>
  </w:style>
  <w:style w:type="paragraph" w:styleId="ac">
    <w:name w:val="Balloon Text"/>
    <w:basedOn w:val="a"/>
    <w:link w:val="ad"/>
    <w:uiPriority w:val="99"/>
    <w:semiHidden/>
    <w:unhideWhenUsed/>
    <w:rsid w:val="00935A38"/>
    <w:rPr>
      <w:rFonts w:ascii="Tahoma" w:hAnsi="Tahoma"/>
      <w:sz w:val="16"/>
      <w:szCs w:val="16"/>
      <w:lang w:val="x-none"/>
    </w:rPr>
  </w:style>
  <w:style w:type="character" w:customStyle="1" w:styleId="ad">
    <w:name w:val="Текст выноски Знак"/>
    <w:basedOn w:val="a0"/>
    <w:link w:val="ac"/>
    <w:uiPriority w:val="99"/>
    <w:semiHidden/>
    <w:rsid w:val="00935A38"/>
    <w:rPr>
      <w:rFonts w:ascii="Tahoma" w:eastAsia="Times New Roman" w:hAnsi="Tahoma" w:cs="Times New Roman"/>
      <w:sz w:val="16"/>
      <w:szCs w:val="16"/>
      <w:lang w:val="x-none" w:eastAsia="ar-SA"/>
    </w:rPr>
  </w:style>
  <w:style w:type="character" w:styleId="ae">
    <w:name w:val="FollowedHyperlink"/>
    <w:uiPriority w:val="99"/>
    <w:semiHidden/>
    <w:unhideWhenUsed/>
    <w:rsid w:val="00935A38"/>
    <w:rPr>
      <w:color w:val="800080"/>
      <w:u w:val="single"/>
    </w:rPr>
  </w:style>
  <w:style w:type="paragraph" w:styleId="af">
    <w:name w:val="Revision"/>
    <w:hidden/>
    <w:uiPriority w:val="99"/>
    <w:semiHidden/>
    <w:rsid w:val="00935A38"/>
    <w:pPr>
      <w:spacing w:after="0" w:line="240" w:lineRule="auto"/>
    </w:pPr>
    <w:rPr>
      <w:rFonts w:ascii="Times New Roman" w:eastAsia="Times New Roman" w:hAnsi="Times New Roman" w:cs="Times New Roman"/>
      <w:sz w:val="24"/>
      <w:szCs w:val="24"/>
      <w:lang w:eastAsia="ar-SA"/>
    </w:rPr>
  </w:style>
  <w:style w:type="paragraph" w:styleId="af0">
    <w:name w:val="Body Text"/>
    <w:basedOn w:val="a"/>
    <w:link w:val="af1"/>
    <w:uiPriority w:val="99"/>
    <w:semiHidden/>
    <w:unhideWhenUsed/>
    <w:rsid w:val="00935A38"/>
    <w:pPr>
      <w:spacing w:after="120"/>
    </w:pPr>
    <w:rPr>
      <w:lang w:val="x-none"/>
    </w:rPr>
  </w:style>
  <w:style w:type="character" w:customStyle="1" w:styleId="af1">
    <w:name w:val="Основной текст Знак"/>
    <w:basedOn w:val="a0"/>
    <w:link w:val="af0"/>
    <w:uiPriority w:val="99"/>
    <w:semiHidden/>
    <w:rsid w:val="00935A38"/>
    <w:rPr>
      <w:rFonts w:ascii="Times New Roman" w:eastAsia="Times New Roman" w:hAnsi="Times New Roman" w:cs="Times New Roman"/>
      <w:sz w:val="24"/>
      <w:szCs w:val="24"/>
      <w:lang w:val="x-none" w:eastAsia="ar-SA"/>
    </w:rPr>
  </w:style>
  <w:style w:type="character" w:styleId="af2">
    <w:name w:val="annotation reference"/>
    <w:uiPriority w:val="99"/>
    <w:semiHidden/>
    <w:unhideWhenUsed/>
    <w:rsid w:val="00935A38"/>
    <w:rPr>
      <w:sz w:val="16"/>
      <w:szCs w:val="16"/>
    </w:rPr>
  </w:style>
  <w:style w:type="paragraph" w:styleId="af3">
    <w:name w:val="annotation text"/>
    <w:basedOn w:val="a"/>
    <w:link w:val="af4"/>
    <w:uiPriority w:val="99"/>
    <w:semiHidden/>
    <w:unhideWhenUsed/>
    <w:rsid w:val="00935A38"/>
    <w:rPr>
      <w:sz w:val="20"/>
      <w:szCs w:val="20"/>
      <w:lang w:val="x-none"/>
    </w:rPr>
  </w:style>
  <w:style w:type="character" w:customStyle="1" w:styleId="af4">
    <w:name w:val="Текст примечания Знак"/>
    <w:basedOn w:val="a0"/>
    <w:link w:val="af3"/>
    <w:uiPriority w:val="99"/>
    <w:semiHidden/>
    <w:rsid w:val="00935A38"/>
    <w:rPr>
      <w:rFonts w:ascii="Times New Roman" w:eastAsia="Times New Roman" w:hAnsi="Times New Roman" w:cs="Times New Roman"/>
      <w:sz w:val="20"/>
      <w:szCs w:val="20"/>
      <w:lang w:val="x-none" w:eastAsia="ar-SA"/>
    </w:rPr>
  </w:style>
  <w:style w:type="paragraph" w:styleId="af5">
    <w:name w:val="annotation subject"/>
    <w:basedOn w:val="af3"/>
    <w:next w:val="af3"/>
    <w:link w:val="af6"/>
    <w:uiPriority w:val="99"/>
    <w:semiHidden/>
    <w:unhideWhenUsed/>
    <w:rsid w:val="00935A38"/>
    <w:rPr>
      <w:b/>
      <w:bCs/>
    </w:rPr>
  </w:style>
  <w:style w:type="character" w:customStyle="1" w:styleId="af6">
    <w:name w:val="Тема примечания Знак"/>
    <w:basedOn w:val="af4"/>
    <w:link w:val="af5"/>
    <w:uiPriority w:val="99"/>
    <w:semiHidden/>
    <w:rsid w:val="00935A38"/>
    <w:rPr>
      <w:rFonts w:ascii="Times New Roman" w:eastAsia="Times New Roman" w:hAnsi="Times New Roman" w:cs="Times New Roman"/>
      <w:b/>
      <w:bCs/>
      <w:sz w:val="20"/>
      <w:szCs w:val="20"/>
      <w:lang w:val="x-none" w:eastAsia="ar-SA"/>
    </w:rPr>
  </w:style>
  <w:style w:type="character" w:styleId="af7">
    <w:name w:val="Strong"/>
    <w:uiPriority w:val="22"/>
    <w:qFormat/>
    <w:rsid w:val="00935A38"/>
    <w:rPr>
      <w:b/>
      <w:bCs/>
    </w:rPr>
  </w:style>
  <w:style w:type="character" w:styleId="af8">
    <w:name w:val="line number"/>
    <w:basedOn w:val="a0"/>
    <w:uiPriority w:val="99"/>
    <w:semiHidden/>
    <w:unhideWhenUsed/>
    <w:rsid w:val="00935A38"/>
  </w:style>
  <w:style w:type="table" w:customStyle="1" w:styleId="12">
    <w:name w:val="Сетка таблицы1"/>
    <w:basedOn w:val="a1"/>
    <w:next w:val="a7"/>
    <w:uiPriority w:val="59"/>
    <w:rsid w:val="00935A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935A38"/>
    <w:pPr>
      <w:spacing w:after="0" w:line="240" w:lineRule="auto"/>
    </w:pPr>
  </w:style>
  <w:style w:type="paragraph" w:styleId="afa">
    <w:name w:val="List Paragraph"/>
    <w:basedOn w:val="a"/>
    <w:uiPriority w:val="34"/>
    <w:qFormat/>
    <w:rsid w:val="00D10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35A38"/>
    <w:pPr>
      <w:keepNext/>
      <w:numPr>
        <w:numId w:val="1"/>
      </w:numPr>
      <w:tabs>
        <w:tab w:val="left" w:pos="0"/>
      </w:tabs>
      <w:jc w:val="center"/>
      <w:outlineLvl w:val="0"/>
    </w:pPr>
    <w:rPr>
      <w:sz w:val="28"/>
      <w:szCs w:val="20"/>
    </w:rPr>
  </w:style>
  <w:style w:type="paragraph" w:styleId="4">
    <w:name w:val="heading 4"/>
    <w:basedOn w:val="a"/>
    <w:next w:val="a"/>
    <w:link w:val="40"/>
    <w:qFormat/>
    <w:rsid w:val="00935A38"/>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A38"/>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935A38"/>
    <w:rPr>
      <w:rFonts w:ascii="Times New Roman" w:eastAsia="Times New Roman" w:hAnsi="Times New Roman" w:cs="Times New Roman"/>
      <w:sz w:val="32"/>
      <w:szCs w:val="24"/>
      <w:lang w:eastAsia="ar-SA"/>
    </w:rPr>
  </w:style>
  <w:style w:type="paragraph" w:styleId="a3">
    <w:name w:val="Body Text Indent"/>
    <w:basedOn w:val="a"/>
    <w:link w:val="a4"/>
    <w:semiHidden/>
    <w:rsid w:val="00935A38"/>
    <w:pPr>
      <w:ind w:firstLine="720"/>
      <w:jc w:val="both"/>
    </w:pPr>
    <w:rPr>
      <w:sz w:val="28"/>
      <w:szCs w:val="20"/>
    </w:rPr>
  </w:style>
  <w:style w:type="character" w:customStyle="1" w:styleId="a4">
    <w:name w:val="Основной текст с отступом Знак"/>
    <w:basedOn w:val="a0"/>
    <w:link w:val="a3"/>
    <w:semiHidden/>
    <w:rsid w:val="00935A38"/>
    <w:rPr>
      <w:rFonts w:ascii="Times New Roman" w:eastAsia="Times New Roman" w:hAnsi="Times New Roman" w:cs="Times New Roman"/>
      <w:sz w:val="28"/>
      <w:szCs w:val="20"/>
      <w:lang w:eastAsia="ar-SA"/>
    </w:rPr>
  </w:style>
  <w:style w:type="paragraph" w:customStyle="1" w:styleId="21">
    <w:name w:val="Основной текст 21"/>
    <w:basedOn w:val="a"/>
    <w:rsid w:val="00935A38"/>
    <w:pPr>
      <w:jc w:val="center"/>
    </w:pPr>
    <w:rPr>
      <w:sz w:val="52"/>
    </w:rPr>
  </w:style>
  <w:style w:type="paragraph" w:customStyle="1" w:styleId="11">
    <w:name w:val="Текст1"/>
    <w:basedOn w:val="a"/>
    <w:rsid w:val="00935A38"/>
    <w:rPr>
      <w:rFonts w:ascii="Courier New" w:hAnsi="Courier New"/>
      <w:b/>
      <w:sz w:val="20"/>
      <w:szCs w:val="20"/>
    </w:rPr>
  </w:style>
  <w:style w:type="paragraph" w:styleId="a5">
    <w:name w:val="header"/>
    <w:basedOn w:val="a"/>
    <w:link w:val="a6"/>
    <w:uiPriority w:val="99"/>
    <w:rsid w:val="00935A38"/>
    <w:pPr>
      <w:tabs>
        <w:tab w:val="center" w:pos="4677"/>
        <w:tab w:val="right" w:pos="9355"/>
      </w:tabs>
    </w:pPr>
    <w:rPr>
      <w:lang w:val="x-none"/>
    </w:rPr>
  </w:style>
  <w:style w:type="character" w:customStyle="1" w:styleId="a6">
    <w:name w:val="Верхний колонтитул Знак"/>
    <w:basedOn w:val="a0"/>
    <w:link w:val="a5"/>
    <w:uiPriority w:val="99"/>
    <w:rsid w:val="00935A38"/>
    <w:rPr>
      <w:rFonts w:ascii="Times New Roman" w:eastAsia="Times New Roman" w:hAnsi="Times New Roman" w:cs="Times New Roman"/>
      <w:sz w:val="24"/>
      <w:szCs w:val="24"/>
      <w:lang w:val="x-none" w:eastAsia="ar-SA"/>
    </w:rPr>
  </w:style>
  <w:style w:type="paragraph" w:styleId="2">
    <w:name w:val="Body Text Indent 2"/>
    <w:basedOn w:val="a"/>
    <w:link w:val="20"/>
    <w:uiPriority w:val="99"/>
    <w:semiHidden/>
    <w:unhideWhenUsed/>
    <w:rsid w:val="00935A38"/>
    <w:pPr>
      <w:spacing w:after="120" w:line="480" w:lineRule="auto"/>
      <w:ind w:left="283"/>
    </w:pPr>
    <w:rPr>
      <w:lang w:val="x-none"/>
    </w:rPr>
  </w:style>
  <w:style w:type="character" w:customStyle="1" w:styleId="20">
    <w:name w:val="Основной текст с отступом 2 Знак"/>
    <w:basedOn w:val="a0"/>
    <w:link w:val="2"/>
    <w:uiPriority w:val="99"/>
    <w:semiHidden/>
    <w:rsid w:val="00935A38"/>
    <w:rPr>
      <w:rFonts w:ascii="Times New Roman" w:eastAsia="Times New Roman" w:hAnsi="Times New Roman" w:cs="Times New Roman"/>
      <w:sz w:val="24"/>
      <w:szCs w:val="24"/>
      <w:lang w:val="x-none" w:eastAsia="ar-SA"/>
    </w:rPr>
  </w:style>
  <w:style w:type="table" w:styleId="a7">
    <w:name w:val="Table Grid"/>
    <w:basedOn w:val="a1"/>
    <w:uiPriority w:val="59"/>
    <w:rsid w:val="00935A3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unhideWhenUsed/>
    <w:rsid w:val="00935A38"/>
    <w:pPr>
      <w:tabs>
        <w:tab w:val="center" w:pos="4677"/>
        <w:tab w:val="right" w:pos="9355"/>
      </w:tabs>
    </w:pPr>
    <w:rPr>
      <w:lang w:val="x-none"/>
    </w:rPr>
  </w:style>
  <w:style w:type="character" w:customStyle="1" w:styleId="a9">
    <w:name w:val="Нижний колонтитул Знак"/>
    <w:basedOn w:val="a0"/>
    <w:link w:val="a8"/>
    <w:uiPriority w:val="99"/>
    <w:rsid w:val="00935A38"/>
    <w:rPr>
      <w:rFonts w:ascii="Times New Roman" w:eastAsia="Times New Roman" w:hAnsi="Times New Roman" w:cs="Times New Roman"/>
      <w:sz w:val="24"/>
      <w:szCs w:val="24"/>
      <w:lang w:val="x-none" w:eastAsia="ar-SA"/>
    </w:rPr>
  </w:style>
  <w:style w:type="character" w:styleId="aa">
    <w:name w:val="Hyperlink"/>
    <w:uiPriority w:val="99"/>
    <w:unhideWhenUsed/>
    <w:rsid w:val="00935A38"/>
    <w:rPr>
      <w:color w:val="0000FF"/>
      <w:u w:val="single"/>
    </w:rPr>
  </w:style>
  <w:style w:type="paragraph" w:styleId="ab">
    <w:name w:val="Normal (Web)"/>
    <w:basedOn w:val="a"/>
    <w:uiPriority w:val="99"/>
    <w:rsid w:val="00935A38"/>
    <w:pPr>
      <w:suppressAutoHyphens w:val="0"/>
      <w:spacing w:before="100" w:beforeAutospacing="1" w:after="100" w:afterAutospacing="1"/>
    </w:pPr>
    <w:rPr>
      <w:rFonts w:ascii="Tahoma" w:hAnsi="Tahoma" w:cs="Tahoma"/>
      <w:color w:val="4E4F4F"/>
      <w:sz w:val="18"/>
      <w:szCs w:val="18"/>
      <w:lang w:eastAsia="ru-RU"/>
    </w:rPr>
  </w:style>
  <w:style w:type="paragraph" w:styleId="ac">
    <w:name w:val="Balloon Text"/>
    <w:basedOn w:val="a"/>
    <w:link w:val="ad"/>
    <w:uiPriority w:val="99"/>
    <w:semiHidden/>
    <w:unhideWhenUsed/>
    <w:rsid w:val="00935A38"/>
    <w:rPr>
      <w:rFonts w:ascii="Tahoma" w:hAnsi="Tahoma"/>
      <w:sz w:val="16"/>
      <w:szCs w:val="16"/>
      <w:lang w:val="x-none"/>
    </w:rPr>
  </w:style>
  <w:style w:type="character" w:customStyle="1" w:styleId="ad">
    <w:name w:val="Текст выноски Знак"/>
    <w:basedOn w:val="a0"/>
    <w:link w:val="ac"/>
    <w:uiPriority w:val="99"/>
    <w:semiHidden/>
    <w:rsid w:val="00935A38"/>
    <w:rPr>
      <w:rFonts w:ascii="Tahoma" w:eastAsia="Times New Roman" w:hAnsi="Tahoma" w:cs="Times New Roman"/>
      <w:sz w:val="16"/>
      <w:szCs w:val="16"/>
      <w:lang w:val="x-none" w:eastAsia="ar-SA"/>
    </w:rPr>
  </w:style>
  <w:style w:type="character" w:styleId="ae">
    <w:name w:val="FollowedHyperlink"/>
    <w:uiPriority w:val="99"/>
    <w:semiHidden/>
    <w:unhideWhenUsed/>
    <w:rsid w:val="00935A38"/>
    <w:rPr>
      <w:color w:val="800080"/>
      <w:u w:val="single"/>
    </w:rPr>
  </w:style>
  <w:style w:type="paragraph" w:styleId="af">
    <w:name w:val="Revision"/>
    <w:hidden/>
    <w:uiPriority w:val="99"/>
    <w:semiHidden/>
    <w:rsid w:val="00935A38"/>
    <w:pPr>
      <w:spacing w:after="0" w:line="240" w:lineRule="auto"/>
    </w:pPr>
    <w:rPr>
      <w:rFonts w:ascii="Times New Roman" w:eastAsia="Times New Roman" w:hAnsi="Times New Roman" w:cs="Times New Roman"/>
      <w:sz w:val="24"/>
      <w:szCs w:val="24"/>
      <w:lang w:eastAsia="ar-SA"/>
    </w:rPr>
  </w:style>
  <w:style w:type="paragraph" w:styleId="af0">
    <w:name w:val="Body Text"/>
    <w:basedOn w:val="a"/>
    <w:link w:val="af1"/>
    <w:uiPriority w:val="99"/>
    <w:semiHidden/>
    <w:unhideWhenUsed/>
    <w:rsid w:val="00935A38"/>
    <w:pPr>
      <w:spacing w:after="120"/>
    </w:pPr>
    <w:rPr>
      <w:lang w:val="x-none"/>
    </w:rPr>
  </w:style>
  <w:style w:type="character" w:customStyle="1" w:styleId="af1">
    <w:name w:val="Основной текст Знак"/>
    <w:basedOn w:val="a0"/>
    <w:link w:val="af0"/>
    <w:uiPriority w:val="99"/>
    <w:semiHidden/>
    <w:rsid w:val="00935A38"/>
    <w:rPr>
      <w:rFonts w:ascii="Times New Roman" w:eastAsia="Times New Roman" w:hAnsi="Times New Roman" w:cs="Times New Roman"/>
      <w:sz w:val="24"/>
      <w:szCs w:val="24"/>
      <w:lang w:val="x-none" w:eastAsia="ar-SA"/>
    </w:rPr>
  </w:style>
  <w:style w:type="character" w:styleId="af2">
    <w:name w:val="annotation reference"/>
    <w:uiPriority w:val="99"/>
    <w:semiHidden/>
    <w:unhideWhenUsed/>
    <w:rsid w:val="00935A38"/>
    <w:rPr>
      <w:sz w:val="16"/>
      <w:szCs w:val="16"/>
    </w:rPr>
  </w:style>
  <w:style w:type="paragraph" w:styleId="af3">
    <w:name w:val="annotation text"/>
    <w:basedOn w:val="a"/>
    <w:link w:val="af4"/>
    <w:uiPriority w:val="99"/>
    <w:semiHidden/>
    <w:unhideWhenUsed/>
    <w:rsid w:val="00935A38"/>
    <w:rPr>
      <w:sz w:val="20"/>
      <w:szCs w:val="20"/>
      <w:lang w:val="x-none"/>
    </w:rPr>
  </w:style>
  <w:style w:type="character" w:customStyle="1" w:styleId="af4">
    <w:name w:val="Текст примечания Знак"/>
    <w:basedOn w:val="a0"/>
    <w:link w:val="af3"/>
    <w:uiPriority w:val="99"/>
    <w:semiHidden/>
    <w:rsid w:val="00935A38"/>
    <w:rPr>
      <w:rFonts w:ascii="Times New Roman" w:eastAsia="Times New Roman" w:hAnsi="Times New Roman" w:cs="Times New Roman"/>
      <w:sz w:val="20"/>
      <w:szCs w:val="20"/>
      <w:lang w:val="x-none" w:eastAsia="ar-SA"/>
    </w:rPr>
  </w:style>
  <w:style w:type="paragraph" w:styleId="af5">
    <w:name w:val="annotation subject"/>
    <w:basedOn w:val="af3"/>
    <w:next w:val="af3"/>
    <w:link w:val="af6"/>
    <w:uiPriority w:val="99"/>
    <w:semiHidden/>
    <w:unhideWhenUsed/>
    <w:rsid w:val="00935A38"/>
    <w:rPr>
      <w:b/>
      <w:bCs/>
    </w:rPr>
  </w:style>
  <w:style w:type="character" w:customStyle="1" w:styleId="af6">
    <w:name w:val="Тема примечания Знак"/>
    <w:basedOn w:val="af4"/>
    <w:link w:val="af5"/>
    <w:uiPriority w:val="99"/>
    <w:semiHidden/>
    <w:rsid w:val="00935A38"/>
    <w:rPr>
      <w:rFonts w:ascii="Times New Roman" w:eastAsia="Times New Roman" w:hAnsi="Times New Roman" w:cs="Times New Roman"/>
      <w:b/>
      <w:bCs/>
      <w:sz w:val="20"/>
      <w:szCs w:val="20"/>
      <w:lang w:val="x-none" w:eastAsia="ar-SA"/>
    </w:rPr>
  </w:style>
  <w:style w:type="character" w:styleId="af7">
    <w:name w:val="Strong"/>
    <w:uiPriority w:val="22"/>
    <w:qFormat/>
    <w:rsid w:val="00935A38"/>
    <w:rPr>
      <w:b/>
      <w:bCs/>
    </w:rPr>
  </w:style>
  <w:style w:type="character" w:styleId="af8">
    <w:name w:val="line number"/>
    <w:basedOn w:val="a0"/>
    <w:uiPriority w:val="99"/>
    <w:semiHidden/>
    <w:unhideWhenUsed/>
    <w:rsid w:val="00935A38"/>
  </w:style>
  <w:style w:type="table" w:customStyle="1" w:styleId="12">
    <w:name w:val="Сетка таблицы1"/>
    <w:basedOn w:val="a1"/>
    <w:next w:val="a7"/>
    <w:uiPriority w:val="59"/>
    <w:rsid w:val="00935A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935A38"/>
    <w:pPr>
      <w:spacing w:after="0" w:line="240" w:lineRule="auto"/>
    </w:pPr>
  </w:style>
  <w:style w:type="paragraph" w:styleId="afa">
    <w:name w:val="List Paragraph"/>
    <w:basedOn w:val="a"/>
    <w:uiPriority w:val="34"/>
    <w:qFormat/>
    <w:rsid w:val="00D10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gotol_im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2530</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Татьяна</cp:lastModifiedBy>
  <cp:revision>2</cp:revision>
  <cp:lastPrinted>2016-11-09T07:42:00Z</cp:lastPrinted>
  <dcterms:created xsi:type="dcterms:W3CDTF">2018-09-25T06:38:00Z</dcterms:created>
  <dcterms:modified xsi:type="dcterms:W3CDTF">2018-09-25T06:38:00Z</dcterms:modified>
</cp:coreProperties>
</file>